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1965AFDB" w:rsidR="000A2FF0" w:rsidRPr="003C6F0E" w:rsidRDefault="001438F2" w:rsidP="000A2FF0">
      <w:pPr>
        <w:tabs>
          <w:tab w:val="center" w:pos="4536"/>
          <w:tab w:val="right" w:pos="9781"/>
        </w:tabs>
        <w:ind w:right="-58"/>
        <w:rPr>
          <w:rFonts w:ascii="Arial" w:eastAsiaTheme="minorEastAsia" w:hAnsi="Arial"/>
          <w:b/>
          <w:noProof w:val="0"/>
          <w:lang w:eastAsia="ja-JP"/>
        </w:rPr>
      </w:pPr>
      <w:bookmarkStart w:id="0" w:name="OLE_LINK3"/>
      <w:r w:rsidRPr="003C6F0E">
        <w:rPr>
          <w:rFonts w:ascii="Arial" w:eastAsia="SimSun" w:hAnsi="Arial"/>
          <w:b/>
          <w:noProof w:val="0"/>
        </w:rPr>
        <w:t xml:space="preserve">3GPP TSG RAN WG1 </w:t>
      </w:r>
      <w:r w:rsidR="009F7757" w:rsidRPr="003C6F0E">
        <w:rPr>
          <w:rFonts w:ascii="Arial" w:eastAsia="ＭＳ 明朝" w:hAnsi="Arial"/>
          <w:b/>
          <w:noProof w:val="0"/>
          <w:szCs w:val="22"/>
          <w:lang w:eastAsia="ja-JP"/>
        </w:rPr>
        <w:t>Meeting #90</w:t>
      </w:r>
      <w:r w:rsidR="000A2FF0" w:rsidRPr="003C6F0E">
        <w:rPr>
          <w:rFonts w:ascii="Arial" w:eastAsia="ＭＳ 明朝" w:hAnsi="Arial" w:hint="eastAsia"/>
          <w:b/>
          <w:noProof w:val="0"/>
          <w:lang w:eastAsia="ja-JP"/>
        </w:rPr>
        <w:t xml:space="preserve">                                      </w:t>
      </w:r>
      <w:r w:rsidR="00CC102E" w:rsidRPr="003C6F0E">
        <w:rPr>
          <w:rFonts w:ascii="Arial" w:eastAsia="ＭＳ 明朝" w:hAnsi="Arial" w:hint="eastAsia"/>
          <w:b/>
          <w:noProof w:val="0"/>
          <w:lang w:eastAsia="ja-JP"/>
        </w:rPr>
        <w:t xml:space="preserve">          </w:t>
      </w:r>
      <w:r w:rsidR="000A2FF0" w:rsidRPr="003C6F0E">
        <w:rPr>
          <w:rFonts w:ascii="Arial" w:eastAsia="ＭＳ 明朝" w:hAnsi="Arial" w:hint="eastAsia"/>
          <w:b/>
          <w:noProof w:val="0"/>
          <w:lang w:eastAsia="ja-JP"/>
        </w:rPr>
        <w:t xml:space="preserve">     </w:t>
      </w:r>
      <w:r w:rsidR="00683B81" w:rsidRPr="003C6F0E">
        <w:rPr>
          <w:rFonts w:ascii="Arial" w:eastAsia="ＭＳ 明朝" w:hAnsi="Arial" w:hint="eastAsia"/>
          <w:b/>
          <w:noProof w:val="0"/>
          <w:lang w:eastAsia="ja-JP"/>
        </w:rPr>
        <w:t xml:space="preserve">    </w:t>
      </w:r>
      <w:r w:rsidR="000A2FF0" w:rsidRPr="003C6F0E">
        <w:rPr>
          <w:rFonts w:ascii="Arial" w:eastAsia="ＭＳ 明朝" w:hAnsi="Arial" w:hint="eastAsia"/>
          <w:b/>
          <w:noProof w:val="0"/>
          <w:lang w:eastAsia="ja-JP"/>
        </w:rPr>
        <w:t xml:space="preserve">          </w:t>
      </w:r>
      <w:r w:rsidR="00CD6F5D" w:rsidRPr="003C6F0E">
        <w:rPr>
          <w:rFonts w:ascii="Arial" w:eastAsiaTheme="minorEastAsia" w:hAnsi="Arial"/>
          <w:b/>
          <w:noProof w:val="0"/>
          <w:lang w:eastAsia="ja-JP"/>
        </w:rPr>
        <w:t>R1-17</w:t>
      </w:r>
      <w:r w:rsidRPr="003C6F0E">
        <w:rPr>
          <w:rFonts w:ascii="Arial" w:eastAsiaTheme="minorEastAsia" w:hAnsi="Arial" w:hint="eastAsia"/>
          <w:b/>
          <w:noProof w:val="0"/>
          <w:lang w:eastAsia="ja-JP"/>
        </w:rPr>
        <w:t>1</w:t>
      </w:r>
      <w:r w:rsidR="001A4F3A" w:rsidRPr="003C6F0E">
        <w:rPr>
          <w:rFonts w:ascii="Arial" w:eastAsiaTheme="minorEastAsia" w:hAnsi="Arial" w:hint="eastAsia"/>
          <w:b/>
          <w:noProof w:val="0"/>
          <w:lang w:eastAsia="ja-JP"/>
        </w:rPr>
        <w:t>3909</w:t>
      </w:r>
    </w:p>
    <w:p w14:paraId="64440E80" w14:textId="37027365" w:rsidR="000A2FF0" w:rsidRPr="003C6F0E" w:rsidRDefault="00360AF8" w:rsidP="000A2FF0">
      <w:pPr>
        <w:tabs>
          <w:tab w:val="center" w:pos="4536"/>
          <w:tab w:val="right" w:pos="9072"/>
          <w:tab w:val="right" w:pos="9781"/>
        </w:tabs>
        <w:ind w:right="-58"/>
        <w:rPr>
          <w:rFonts w:ascii="Arial" w:eastAsia="SimSun" w:hAnsi="Arial"/>
          <w:b/>
          <w:noProof w:val="0"/>
          <w:sz w:val="22"/>
          <w:lang w:eastAsia="zh-CN"/>
        </w:rPr>
      </w:pPr>
      <w:r w:rsidRPr="003C6F0E">
        <w:rPr>
          <w:rFonts w:ascii="Arial" w:eastAsia="ＭＳ 明朝" w:hAnsi="Arial" w:cs="Arial"/>
          <w:b/>
          <w:bCs/>
          <w:lang w:eastAsia="ja-JP"/>
        </w:rPr>
        <w:t>Prague, Czech Republic, 21th - 25th August 2017</w:t>
      </w:r>
    </w:p>
    <w:p w14:paraId="21ED2649" w14:textId="77777777" w:rsidR="0041628A" w:rsidRPr="003C6F0E" w:rsidRDefault="0041628A">
      <w:pPr>
        <w:pStyle w:val="Header"/>
        <w:rPr>
          <w:noProof w:val="0"/>
          <w:sz w:val="24"/>
          <w:szCs w:val="22"/>
        </w:rPr>
      </w:pPr>
    </w:p>
    <w:p w14:paraId="21E27392" w14:textId="77777777" w:rsidR="0041628A" w:rsidRPr="003C6F0E" w:rsidRDefault="0041628A">
      <w:pPr>
        <w:pStyle w:val="Header"/>
        <w:ind w:left="1800" w:hanging="1800"/>
        <w:rPr>
          <w:rFonts w:eastAsia="ＭＳ ゴシック"/>
          <w:noProof w:val="0"/>
          <w:sz w:val="24"/>
          <w:szCs w:val="22"/>
        </w:rPr>
      </w:pPr>
      <w:r w:rsidRPr="003C6F0E">
        <w:rPr>
          <w:rFonts w:eastAsia="ＭＳ ゴシック"/>
          <w:noProof w:val="0"/>
          <w:sz w:val="24"/>
          <w:szCs w:val="22"/>
        </w:rPr>
        <w:t>Source:</w:t>
      </w:r>
      <w:r w:rsidRPr="003C6F0E">
        <w:rPr>
          <w:rFonts w:eastAsia="ＭＳ ゴシック"/>
          <w:noProof w:val="0"/>
          <w:sz w:val="24"/>
          <w:szCs w:val="22"/>
        </w:rPr>
        <w:tab/>
        <w:t xml:space="preserve">NTT </w:t>
      </w:r>
      <w:r w:rsidRPr="003C6F0E">
        <w:rPr>
          <w:rFonts w:eastAsia="ＭＳ ゴシック" w:hint="eastAsia"/>
          <w:noProof w:val="0"/>
          <w:sz w:val="24"/>
          <w:szCs w:val="22"/>
        </w:rPr>
        <w:t>DOCOMO</w:t>
      </w:r>
    </w:p>
    <w:bookmarkEnd w:id="0"/>
    <w:p w14:paraId="07787299" w14:textId="5D9C9DFE" w:rsidR="0041628A" w:rsidRPr="003C6F0E" w:rsidRDefault="0041628A">
      <w:pPr>
        <w:pStyle w:val="Header"/>
        <w:ind w:left="1800" w:hanging="1800"/>
        <w:jc w:val="both"/>
        <w:rPr>
          <w:noProof w:val="0"/>
          <w:sz w:val="24"/>
          <w:szCs w:val="22"/>
          <w:lang w:eastAsia="ja-JP"/>
        </w:rPr>
      </w:pPr>
      <w:r w:rsidRPr="003C6F0E">
        <w:rPr>
          <w:rFonts w:eastAsia="ＭＳ ゴシック" w:hint="eastAsia"/>
          <w:noProof w:val="0"/>
          <w:sz w:val="24"/>
          <w:szCs w:val="22"/>
        </w:rPr>
        <w:t>Title</w:t>
      </w:r>
      <w:r w:rsidRPr="003C6F0E">
        <w:rPr>
          <w:rFonts w:eastAsia="ＭＳ ゴシック"/>
          <w:noProof w:val="0"/>
          <w:sz w:val="24"/>
          <w:szCs w:val="22"/>
        </w:rPr>
        <w:t>:</w:t>
      </w:r>
      <w:r w:rsidRPr="003C6F0E">
        <w:rPr>
          <w:rFonts w:eastAsia="ＭＳ ゴシック"/>
          <w:noProof w:val="0"/>
          <w:sz w:val="24"/>
          <w:szCs w:val="22"/>
        </w:rPr>
        <w:tab/>
      </w:r>
      <w:r w:rsidR="00360AF8" w:rsidRPr="003C6F0E">
        <w:rPr>
          <w:rFonts w:eastAsia="ＭＳ ゴシック" w:hint="eastAsia"/>
          <w:noProof w:val="0"/>
          <w:sz w:val="24"/>
          <w:szCs w:val="22"/>
          <w:lang w:eastAsia="ja-JP"/>
        </w:rPr>
        <w:t>Details</w:t>
      </w:r>
      <w:r w:rsidR="00487547" w:rsidRPr="003C6F0E">
        <w:rPr>
          <w:rFonts w:eastAsia="ＭＳ ゴシック" w:hint="eastAsia"/>
          <w:noProof w:val="0"/>
          <w:sz w:val="24"/>
          <w:szCs w:val="22"/>
          <w:lang w:eastAsia="ja-JP"/>
        </w:rPr>
        <w:t xml:space="preserve"> on </w:t>
      </w:r>
      <w:r w:rsidR="00F50F9B" w:rsidRPr="003C6F0E">
        <w:rPr>
          <w:rFonts w:eastAsia="ＭＳ ゴシック" w:hint="eastAsia"/>
          <w:noProof w:val="0"/>
          <w:sz w:val="24"/>
          <w:szCs w:val="22"/>
          <w:lang w:eastAsia="ja-JP"/>
        </w:rPr>
        <w:t>Resource Element</w:t>
      </w:r>
      <w:r w:rsidR="00487547" w:rsidRPr="003C6F0E">
        <w:rPr>
          <w:rFonts w:eastAsia="ＭＳ ゴシック" w:hint="eastAsia"/>
          <w:noProof w:val="0"/>
          <w:sz w:val="24"/>
          <w:szCs w:val="22"/>
          <w:lang w:eastAsia="ja-JP"/>
        </w:rPr>
        <w:t xml:space="preserve"> Mapping</w:t>
      </w:r>
    </w:p>
    <w:p w14:paraId="32D100CB" w14:textId="3BA5D112" w:rsidR="0041628A" w:rsidRPr="003C6F0E" w:rsidRDefault="0041628A">
      <w:pPr>
        <w:pStyle w:val="Header"/>
        <w:tabs>
          <w:tab w:val="left" w:pos="1800"/>
        </w:tabs>
        <w:ind w:left="1800" w:hanging="1800"/>
        <w:rPr>
          <w:rFonts w:eastAsia="SimSun"/>
          <w:noProof w:val="0"/>
          <w:sz w:val="24"/>
          <w:szCs w:val="22"/>
          <w:lang w:eastAsia="zh-CN"/>
        </w:rPr>
      </w:pPr>
      <w:r w:rsidRPr="003C6F0E">
        <w:rPr>
          <w:rFonts w:eastAsia="ＭＳ ゴシック"/>
          <w:noProof w:val="0"/>
          <w:sz w:val="24"/>
          <w:szCs w:val="22"/>
        </w:rPr>
        <w:t>Agenda Item:</w:t>
      </w:r>
      <w:bookmarkStart w:id="1" w:name="Source"/>
      <w:bookmarkEnd w:id="1"/>
      <w:r w:rsidRPr="003C6F0E">
        <w:rPr>
          <w:rFonts w:eastAsia="ＭＳ ゴシック"/>
          <w:noProof w:val="0"/>
          <w:sz w:val="24"/>
          <w:szCs w:val="22"/>
        </w:rPr>
        <w:tab/>
      </w:r>
      <w:r w:rsidR="00360AF8" w:rsidRPr="003C6F0E">
        <w:rPr>
          <w:rFonts w:eastAsia="ＭＳ ゴシック" w:hint="eastAsia"/>
          <w:noProof w:val="0"/>
          <w:sz w:val="24"/>
          <w:szCs w:val="22"/>
          <w:lang w:eastAsia="ja-JP"/>
        </w:rPr>
        <w:t>6</w:t>
      </w:r>
      <w:r w:rsidR="001F0E8F" w:rsidRPr="003C6F0E">
        <w:rPr>
          <w:rFonts w:eastAsia="ＭＳ ゴシック" w:hint="eastAsia"/>
          <w:noProof w:val="0"/>
          <w:sz w:val="24"/>
          <w:szCs w:val="22"/>
          <w:lang w:eastAsia="ja-JP"/>
        </w:rPr>
        <w:t>.1.2.</w:t>
      </w:r>
      <w:r w:rsidR="001761FA" w:rsidRPr="003C6F0E">
        <w:rPr>
          <w:rFonts w:eastAsia="ＭＳ ゴシック" w:hint="eastAsia"/>
          <w:noProof w:val="0"/>
          <w:sz w:val="24"/>
          <w:szCs w:val="22"/>
          <w:lang w:eastAsia="ja-JP"/>
        </w:rPr>
        <w:t>1.1</w:t>
      </w:r>
    </w:p>
    <w:p w14:paraId="171841D7" w14:textId="7D87EDAF" w:rsidR="0041628A" w:rsidRPr="003C6F0E" w:rsidRDefault="0041628A">
      <w:pPr>
        <w:pBdr>
          <w:bottom w:val="single" w:sz="6" w:space="1" w:color="auto"/>
        </w:pBdr>
        <w:ind w:left="1800" w:hanging="1800"/>
        <w:rPr>
          <w:rFonts w:ascii="Arial" w:eastAsia="SimSun" w:hAnsi="Arial"/>
          <w:b/>
          <w:noProof w:val="0"/>
          <w:szCs w:val="22"/>
          <w:lang w:eastAsia="ja-JP"/>
        </w:rPr>
      </w:pPr>
      <w:r w:rsidRPr="003C6F0E">
        <w:rPr>
          <w:rFonts w:ascii="Arial" w:hAnsi="Arial"/>
          <w:b/>
          <w:noProof w:val="0"/>
          <w:szCs w:val="22"/>
        </w:rPr>
        <w:t>Document for:</w:t>
      </w:r>
      <w:bookmarkStart w:id="2" w:name="DocumentFor"/>
      <w:bookmarkEnd w:id="2"/>
      <w:r w:rsidR="00C87FB0" w:rsidRPr="003C6F0E">
        <w:rPr>
          <w:rFonts w:ascii="Arial" w:hAnsi="Arial" w:hint="eastAsia"/>
          <w:b/>
          <w:noProof w:val="0"/>
          <w:szCs w:val="22"/>
        </w:rPr>
        <w:t xml:space="preserve"> </w:t>
      </w:r>
      <w:r w:rsidR="00C87FB0" w:rsidRPr="003C6F0E">
        <w:rPr>
          <w:rFonts w:ascii="Arial" w:hAnsi="Arial" w:hint="eastAsia"/>
          <w:b/>
          <w:noProof w:val="0"/>
          <w:szCs w:val="22"/>
        </w:rPr>
        <w:tab/>
        <w:t>Discussion</w:t>
      </w:r>
    </w:p>
    <w:p w14:paraId="18A2A3A2" w14:textId="77777777" w:rsidR="0041628A" w:rsidRPr="003C6F0E" w:rsidRDefault="0041628A" w:rsidP="005132E1">
      <w:pPr>
        <w:pStyle w:val="Heading1"/>
        <w:spacing w:before="120" w:after="120"/>
        <w:ind w:left="432" w:hanging="432"/>
        <w:rPr>
          <w:b/>
          <w:sz w:val="24"/>
          <w:szCs w:val="22"/>
        </w:rPr>
      </w:pPr>
      <w:r w:rsidRPr="003C6F0E">
        <w:rPr>
          <w:b/>
          <w:sz w:val="24"/>
          <w:szCs w:val="22"/>
        </w:rPr>
        <w:t>Introducti</w:t>
      </w:r>
      <w:r w:rsidRPr="003C6F0E">
        <w:rPr>
          <w:rFonts w:hint="eastAsia"/>
          <w:b/>
          <w:sz w:val="24"/>
          <w:szCs w:val="22"/>
        </w:rPr>
        <w:t>on</w:t>
      </w:r>
    </w:p>
    <w:p w14:paraId="141B35DD" w14:textId="571C2F58" w:rsidR="00157BF7" w:rsidRPr="003C6F0E" w:rsidRDefault="007E2433" w:rsidP="001842BF">
      <w:pPr>
        <w:spacing w:after="120"/>
        <w:jc w:val="both"/>
        <w:rPr>
          <w:rFonts w:eastAsiaTheme="minorEastAsia"/>
          <w:noProof w:val="0"/>
          <w:kern w:val="2"/>
          <w:sz w:val="22"/>
          <w:szCs w:val="22"/>
          <w:lang w:eastAsia="ja-JP"/>
        </w:rPr>
      </w:pPr>
      <w:r w:rsidRPr="003C6F0E">
        <w:rPr>
          <w:rFonts w:eastAsia="SimSun" w:hint="eastAsia"/>
          <w:noProof w:val="0"/>
          <w:kern w:val="2"/>
          <w:sz w:val="22"/>
          <w:szCs w:val="22"/>
          <w:lang w:eastAsia="zh-CN"/>
        </w:rPr>
        <w:t xml:space="preserve">At the </w:t>
      </w:r>
      <w:r w:rsidR="00742245" w:rsidRPr="003C6F0E">
        <w:rPr>
          <w:rFonts w:eastAsiaTheme="minorEastAsia" w:hint="eastAsia"/>
          <w:noProof w:val="0"/>
          <w:kern w:val="2"/>
          <w:sz w:val="22"/>
          <w:szCs w:val="22"/>
          <w:lang w:eastAsia="ja-JP"/>
        </w:rPr>
        <w:t>last</w:t>
      </w:r>
      <w:r w:rsidR="003166C1" w:rsidRPr="003C6F0E">
        <w:rPr>
          <w:rFonts w:eastAsia="SimSun" w:hint="eastAsia"/>
          <w:noProof w:val="0"/>
          <w:kern w:val="2"/>
          <w:sz w:val="22"/>
          <w:szCs w:val="22"/>
          <w:lang w:eastAsia="zh-CN"/>
        </w:rPr>
        <w:t xml:space="preserve"> meeting, </w:t>
      </w:r>
      <w:r w:rsidR="00FD0D76" w:rsidRPr="003C6F0E">
        <w:rPr>
          <w:rFonts w:eastAsiaTheme="minorEastAsia" w:hint="eastAsia"/>
          <w:noProof w:val="0"/>
          <w:kern w:val="2"/>
          <w:sz w:val="22"/>
          <w:szCs w:val="22"/>
          <w:lang w:eastAsia="ja-JP"/>
        </w:rPr>
        <w:t xml:space="preserve">there were discussions on </w:t>
      </w:r>
      <w:r w:rsidR="00360AF8" w:rsidRPr="003C6F0E">
        <w:rPr>
          <w:rFonts w:eastAsiaTheme="minorEastAsia" w:hint="eastAsia"/>
          <w:noProof w:val="0"/>
          <w:kern w:val="2"/>
          <w:sz w:val="22"/>
          <w:szCs w:val="22"/>
          <w:lang w:eastAsia="ja-JP"/>
        </w:rPr>
        <w:t xml:space="preserve">details of </w:t>
      </w:r>
      <w:proofErr w:type="spellStart"/>
      <w:r w:rsidR="00737E60" w:rsidRPr="003C6F0E">
        <w:rPr>
          <w:rFonts w:eastAsiaTheme="minorEastAsia" w:hint="eastAsia"/>
          <w:noProof w:val="0"/>
          <w:kern w:val="2"/>
          <w:sz w:val="22"/>
          <w:szCs w:val="22"/>
          <w:lang w:eastAsia="ja-JP"/>
        </w:rPr>
        <w:t>codeword</w:t>
      </w:r>
      <w:proofErr w:type="spellEnd"/>
      <w:r w:rsidR="00737E60" w:rsidRPr="003C6F0E">
        <w:rPr>
          <w:rFonts w:eastAsiaTheme="minorEastAsia" w:hint="eastAsia"/>
          <w:noProof w:val="0"/>
          <w:kern w:val="2"/>
          <w:sz w:val="22"/>
          <w:szCs w:val="22"/>
          <w:lang w:eastAsia="ja-JP"/>
        </w:rPr>
        <w:t xml:space="preserve"> </w:t>
      </w:r>
      <w:r w:rsidR="00DE704D" w:rsidRPr="003C6F0E">
        <w:rPr>
          <w:rFonts w:eastAsiaTheme="minorEastAsia" w:hint="eastAsia"/>
          <w:noProof w:val="0"/>
          <w:kern w:val="2"/>
          <w:sz w:val="22"/>
          <w:szCs w:val="22"/>
          <w:lang w:eastAsia="ja-JP"/>
        </w:rPr>
        <w:t xml:space="preserve">(CW) </w:t>
      </w:r>
      <w:r w:rsidR="00737E60" w:rsidRPr="003C6F0E">
        <w:rPr>
          <w:rFonts w:eastAsiaTheme="minorEastAsia" w:hint="eastAsia"/>
          <w:noProof w:val="0"/>
          <w:kern w:val="2"/>
          <w:sz w:val="22"/>
          <w:szCs w:val="22"/>
          <w:lang w:eastAsia="ja-JP"/>
        </w:rPr>
        <w:t xml:space="preserve">mapping including </w:t>
      </w:r>
      <w:r w:rsidR="00451957" w:rsidRPr="003C6F0E">
        <w:rPr>
          <w:rFonts w:eastAsiaTheme="minorEastAsia" w:hint="eastAsia"/>
          <w:noProof w:val="0"/>
          <w:kern w:val="2"/>
          <w:sz w:val="22"/>
          <w:szCs w:val="22"/>
          <w:lang w:eastAsia="ja-JP"/>
        </w:rPr>
        <w:t xml:space="preserve">resource </w:t>
      </w:r>
      <w:r w:rsidR="00360AF8" w:rsidRPr="003C6F0E">
        <w:rPr>
          <w:rFonts w:eastAsiaTheme="minorEastAsia" w:hint="eastAsia"/>
          <w:noProof w:val="0"/>
          <w:kern w:val="2"/>
          <w:sz w:val="22"/>
          <w:szCs w:val="22"/>
          <w:lang w:eastAsia="ja-JP"/>
        </w:rPr>
        <w:t xml:space="preserve">element </w:t>
      </w:r>
      <w:r w:rsidR="00451957" w:rsidRPr="003C6F0E">
        <w:rPr>
          <w:rFonts w:eastAsiaTheme="minorEastAsia" w:hint="eastAsia"/>
          <w:noProof w:val="0"/>
          <w:kern w:val="2"/>
          <w:sz w:val="22"/>
          <w:szCs w:val="22"/>
          <w:lang w:eastAsia="ja-JP"/>
        </w:rPr>
        <w:t>mapping</w:t>
      </w:r>
      <w:r w:rsidR="00360AF8" w:rsidRPr="003C6F0E">
        <w:rPr>
          <w:rFonts w:eastAsiaTheme="minorEastAsia" w:hint="eastAsia"/>
          <w:noProof w:val="0"/>
          <w:kern w:val="2"/>
          <w:sz w:val="22"/>
          <w:szCs w:val="22"/>
          <w:lang w:eastAsia="ja-JP"/>
        </w:rPr>
        <w:t>,</w:t>
      </w:r>
      <w:r w:rsidR="00451957" w:rsidRPr="003C6F0E">
        <w:rPr>
          <w:rFonts w:eastAsiaTheme="minorEastAsia" w:hint="eastAsia"/>
          <w:noProof w:val="0"/>
          <w:kern w:val="2"/>
          <w:sz w:val="22"/>
          <w:szCs w:val="22"/>
          <w:lang w:eastAsia="ja-JP"/>
        </w:rPr>
        <w:t xml:space="preserve"> frequency </w:t>
      </w:r>
      <w:r w:rsidR="001761FA" w:rsidRPr="003C6F0E">
        <w:rPr>
          <w:rFonts w:eastAsiaTheme="minorEastAsia" w:hint="eastAsia"/>
          <w:noProof w:val="0"/>
          <w:kern w:val="2"/>
          <w:sz w:val="22"/>
          <w:szCs w:val="22"/>
          <w:lang w:eastAsia="ja-JP"/>
        </w:rPr>
        <w:t>interleaving</w:t>
      </w:r>
      <w:r w:rsidR="00360AF8" w:rsidRPr="003C6F0E">
        <w:rPr>
          <w:rFonts w:eastAsiaTheme="minorEastAsia" w:hint="eastAsia"/>
          <w:noProof w:val="0"/>
          <w:kern w:val="2"/>
          <w:sz w:val="22"/>
          <w:szCs w:val="22"/>
          <w:lang w:eastAsia="ja-JP"/>
        </w:rPr>
        <w:t>, etc</w:t>
      </w:r>
      <w:r w:rsidR="00BF1E75" w:rsidRPr="003C6F0E">
        <w:rPr>
          <w:rFonts w:eastAsiaTheme="minorEastAsia" w:hint="eastAsia"/>
          <w:noProof w:val="0"/>
          <w:kern w:val="2"/>
          <w:sz w:val="22"/>
          <w:szCs w:val="22"/>
          <w:lang w:eastAsia="ja-JP"/>
        </w:rPr>
        <w:t xml:space="preserve">. </w:t>
      </w:r>
      <w:r w:rsidR="00111BD7" w:rsidRPr="003C6F0E">
        <w:rPr>
          <w:rFonts w:eastAsiaTheme="minorEastAsia" w:hint="eastAsia"/>
          <w:noProof w:val="0"/>
          <w:kern w:val="2"/>
          <w:sz w:val="22"/>
          <w:szCs w:val="22"/>
          <w:lang w:eastAsia="ja-JP"/>
        </w:rPr>
        <w:t>A</w:t>
      </w:r>
      <w:r w:rsidR="00795F96" w:rsidRPr="003C6F0E">
        <w:rPr>
          <w:rFonts w:eastAsiaTheme="minorEastAsia" w:hint="eastAsia"/>
          <w:noProof w:val="0"/>
          <w:kern w:val="2"/>
          <w:sz w:val="22"/>
          <w:szCs w:val="22"/>
          <w:lang w:eastAsia="ja-JP"/>
        </w:rPr>
        <w:t xml:space="preserve">greements were </w:t>
      </w:r>
      <w:r w:rsidR="00E07675" w:rsidRPr="003C6F0E">
        <w:rPr>
          <w:rFonts w:eastAsiaTheme="minorEastAsia" w:hint="eastAsia"/>
          <w:noProof w:val="0"/>
          <w:kern w:val="2"/>
          <w:sz w:val="22"/>
          <w:szCs w:val="22"/>
          <w:lang w:eastAsia="ja-JP"/>
        </w:rPr>
        <w:t>reached</w:t>
      </w:r>
      <w:r w:rsidR="00795F96" w:rsidRPr="003C6F0E">
        <w:rPr>
          <w:rFonts w:eastAsiaTheme="minorEastAsia" w:hint="eastAsia"/>
          <w:noProof w:val="0"/>
          <w:kern w:val="2"/>
          <w:sz w:val="22"/>
          <w:szCs w:val="22"/>
          <w:lang w:eastAsia="ja-JP"/>
        </w:rPr>
        <w:t xml:space="preserve"> as follows</w:t>
      </w:r>
      <w:r w:rsidR="00BF1E75" w:rsidRPr="003C6F0E">
        <w:rPr>
          <w:rFonts w:eastAsiaTheme="minorEastAsia" w:hint="eastAsia"/>
          <w:noProof w:val="0"/>
          <w:kern w:val="2"/>
          <w:sz w:val="22"/>
          <w:szCs w:val="22"/>
          <w:lang w:eastAsia="ja-JP"/>
        </w:rPr>
        <w:t xml:space="preserve"> </w:t>
      </w:r>
      <w:r w:rsidR="00BF1E75" w:rsidRPr="003C6F0E">
        <w:rPr>
          <w:rFonts w:eastAsiaTheme="minorEastAsia"/>
          <w:noProof w:val="0"/>
          <w:kern w:val="2"/>
          <w:sz w:val="22"/>
          <w:szCs w:val="22"/>
          <w:lang w:eastAsia="ja-JP"/>
        </w:rPr>
        <w:t>[1]</w:t>
      </w:r>
      <w:r w:rsidR="00795F96" w:rsidRPr="003C6F0E">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3C6F0E" w:rsidRPr="003C6F0E" w14:paraId="71E81C85" w14:textId="77777777" w:rsidTr="00E07675">
        <w:tc>
          <w:tcPr>
            <w:tcW w:w="9810" w:type="dxa"/>
            <w:shd w:val="clear" w:color="auto" w:fill="auto"/>
          </w:tcPr>
          <w:p w14:paraId="4D0CB503" w14:textId="77777777" w:rsidR="00360AF8" w:rsidRPr="003C6F0E" w:rsidRDefault="00360AF8" w:rsidP="00360AF8">
            <w:pPr>
              <w:rPr>
                <w:rFonts w:eastAsia="ＭＳ 明朝"/>
                <w:iCs/>
                <w:sz w:val="22"/>
                <w:szCs w:val="22"/>
                <w:lang w:eastAsia="ja-JP"/>
              </w:rPr>
            </w:pPr>
            <w:r w:rsidRPr="003C6F0E">
              <w:rPr>
                <w:rFonts w:eastAsia="ＭＳ 明朝"/>
                <w:iCs/>
                <w:sz w:val="22"/>
                <w:szCs w:val="22"/>
                <w:highlight w:val="green"/>
                <w:lang w:eastAsia="ja-JP"/>
              </w:rPr>
              <w:t>Agreements:</w:t>
            </w:r>
          </w:p>
          <w:p w14:paraId="7B89259B" w14:textId="77777777" w:rsidR="00360AF8" w:rsidRPr="003C6F0E" w:rsidRDefault="00360AF8" w:rsidP="00360AF8">
            <w:pPr>
              <w:numPr>
                <w:ilvl w:val="0"/>
                <w:numId w:val="41"/>
              </w:numPr>
              <w:rPr>
                <w:sz w:val="22"/>
                <w:szCs w:val="22"/>
                <w:lang w:eastAsia="ko-KR"/>
              </w:rPr>
            </w:pPr>
            <w:r w:rsidRPr="003C6F0E">
              <w:rPr>
                <w:rFonts w:hint="eastAsia"/>
                <w:sz w:val="22"/>
                <w:szCs w:val="22"/>
                <w:lang w:eastAsia="ko-KR"/>
              </w:rPr>
              <w:t>Companies are encouraged to provide evaluation results especially for URLLC, intra-slot frequency hopping, dynamic TDD and high speed train scenarios</w:t>
            </w:r>
          </w:p>
          <w:p w14:paraId="57749AA7" w14:textId="77777777" w:rsidR="00360AF8" w:rsidRPr="003C6F0E" w:rsidRDefault="00360AF8" w:rsidP="00360AF8">
            <w:pPr>
              <w:numPr>
                <w:ilvl w:val="1"/>
                <w:numId w:val="41"/>
              </w:numPr>
              <w:rPr>
                <w:sz w:val="22"/>
                <w:szCs w:val="22"/>
                <w:lang w:eastAsia="ko-KR"/>
              </w:rPr>
            </w:pPr>
            <w:r w:rsidRPr="003C6F0E">
              <w:rPr>
                <w:rFonts w:hint="eastAsia"/>
                <w:sz w:val="22"/>
                <w:szCs w:val="22"/>
                <w:lang w:eastAsia="ko-KR"/>
              </w:rPr>
              <w:t>Practical simulation assumptions e.g. CBG based HARQ, pre-emption indication, DMRS, interleaver should be considered.</w:t>
            </w:r>
          </w:p>
          <w:p w14:paraId="2F5DCF5D" w14:textId="77777777" w:rsidR="00360AF8" w:rsidRPr="003C6F0E" w:rsidRDefault="00360AF8" w:rsidP="00360AF8">
            <w:pPr>
              <w:numPr>
                <w:ilvl w:val="1"/>
                <w:numId w:val="41"/>
              </w:numPr>
              <w:rPr>
                <w:sz w:val="22"/>
                <w:szCs w:val="22"/>
                <w:lang w:eastAsia="ko-KR"/>
              </w:rPr>
            </w:pPr>
            <w:r w:rsidRPr="003C6F0E">
              <w:rPr>
                <w:rFonts w:hint="eastAsia"/>
                <w:sz w:val="22"/>
                <w:szCs w:val="22"/>
                <w:lang w:eastAsia="ko-KR"/>
              </w:rPr>
              <w:t>For both CP-OFDM and DFT-S waveforms</w:t>
            </w:r>
          </w:p>
          <w:p w14:paraId="3CE8DC55" w14:textId="77777777" w:rsidR="00360AF8" w:rsidRPr="003C6F0E" w:rsidRDefault="00360AF8" w:rsidP="00360AF8">
            <w:pPr>
              <w:numPr>
                <w:ilvl w:val="1"/>
                <w:numId w:val="41"/>
              </w:numPr>
              <w:rPr>
                <w:sz w:val="22"/>
                <w:szCs w:val="22"/>
                <w:lang w:eastAsia="ko-KR"/>
              </w:rPr>
            </w:pPr>
            <w:r w:rsidRPr="003C6F0E">
              <w:rPr>
                <w:rFonts w:hint="eastAsia"/>
                <w:sz w:val="22"/>
                <w:szCs w:val="22"/>
                <w:lang w:eastAsia="ko-KR"/>
              </w:rPr>
              <w:t>Evaluation should be done considering both slot and mini-slot.</w:t>
            </w:r>
          </w:p>
          <w:p w14:paraId="4C596F89" w14:textId="77777777" w:rsidR="00360AF8" w:rsidRPr="003C6F0E" w:rsidRDefault="00360AF8" w:rsidP="00360AF8">
            <w:pPr>
              <w:rPr>
                <w:rFonts w:eastAsia="ＭＳ 明朝"/>
                <w:iCs/>
                <w:sz w:val="22"/>
                <w:szCs w:val="22"/>
                <w:lang w:eastAsia="ja-JP"/>
              </w:rPr>
            </w:pPr>
            <w:r w:rsidRPr="003C6F0E">
              <w:rPr>
                <w:rFonts w:eastAsia="ＭＳ 明朝"/>
                <w:iCs/>
                <w:sz w:val="22"/>
                <w:szCs w:val="22"/>
                <w:highlight w:val="green"/>
                <w:lang w:eastAsia="ja-JP"/>
              </w:rPr>
              <w:t>Agreements</w:t>
            </w:r>
            <w:r w:rsidRPr="003C6F0E">
              <w:rPr>
                <w:rFonts w:eastAsia="ＭＳ 明朝"/>
                <w:iCs/>
                <w:sz w:val="22"/>
                <w:szCs w:val="22"/>
                <w:lang w:eastAsia="ja-JP"/>
              </w:rPr>
              <w:t>:</w:t>
            </w:r>
          </w:p>
          <w:p w14:paraId="1E18BFA0" w14:textId="77777777" w:rsidR="00360AF8" w:rsidRPr="003C6F0E" w:rsidRDefault="00360AF8" w:rsidP="00360AF8">
            <w:pPr>
              <w:numPr>
                <w:ilvl w:val="0"/>
                <w:numId w:val="40"/>
              </w:numPr>
              <w:rPr>
                <w:sz w:val="22"/>
                <w:szCs w:val="22"/>
              </w:rPr>
            </w:pPr>
            <w:r w:rsidRPr="003C6F0E">
              <w:rPr>
                <w:sz w:val="22"/>
                <w:szCs w:val="22"/>
              </w:rPr>
              <w:t xml:space="preserve">NR supports higher layer signalling for the </w:t>
            </w:r>
            <w:r w:rsidRPr="003C6F0E">
              <w:rPr>
                <w:rFonts w:hint="eastAsia"/>
                <w:sz w:val="22"/>
                <w:szCs w:val="22"/>
                <w:lang w:eastAsia="ko-KR"/>
              </w:rPr>
              <w:t xml:space="preserve">maximum </w:t>
            </w:r>
            <w:r w:rsidRPr="003C6F0E">
              <w:rPr>
                <w:sz w:val="22"/>
                <w:szCs w:val="22"/>
              </w:rPr>
              <w:t>number of MCS/RV/NDI in DCI for PDSCH</w:t>
            </w:r>
          </w:p>
          <w:p w14:paraId="367C2355" w14:textId="77777777" w:rsidR="00360AF8" w:rsidRPr="003C6F0E" w:rsidRDefault="00360AF8" w:rsidP="00360AF8">
            <w:pPr>
              <w:numPr>
                <w:ilvl w:val="1"/>
                <w:numId w:val="40"/>
              </w:numPr>
              <w:rPr>
                <w:sz w:val="22"/>
                <w:szCs w:val="22"/>
              </w:rPr>
            </w:pPr>
            <w:r w:rsidRPr="003C6F0E">
              <w:rPr>
                <w:rFonts w:hint="eastAsia"/>
                <w:sz w:val="22"/>
                <w:szCs w:val="22"/>
                <w:lang w:eastAsia="ko-KR"/>
              </w:rPr>
              <w:t xml:space="preserve">FFS HARQ ID </w:t>
            </w:r>
          </w:p>
          <w:p w14:paraId="53645549" w14:textId="77777777" w:rsidR="00360AF8" w:rsidRPr="003C6F0E" w:rsidRDefault="00360AF8" w:rsidP="00360AF8">
            <w:pPr>
              <w:numPr>
                <w:ilvl w:val="1"/>
                <w:numId w:val="40"/>
              </w:numPr>
              <w:rPr>
                <w:sz w:val="22"/>
                <w:szCs w:val="22"/>
              </w:rPr>
            </w:pPr>
            <w:r w:rsidRPr="003C6F0E">
              <w:rPr>
                <w:sz w:val="22"/>
                <w:szCs w:val="22"/>
              </w:rPr>
              <w:t>Unless indicated otherwise, UE assumes single MCS/RV/NDI in DCI, i.e. up to four MIMO layers</w:t>
            </w:r>
          </w:p>
          <w:p w14:paraId="4B28B074" w14:textId="77777777" w:rsidR="00360AF8" w:rsidRPr="003C6F0E" w:rsidRDefault="00360AF8" w:rsidP="00360AF8">
            <w:pPr>
              <w:numPr>
                <w:ilvl w:val="0"/>
                <w:numId w:val="40"/>
              </w:numPr>
              <w:rPr>
                <w:sz w:val="22"/>
                <w:szCs w:val="22"/>
              </w:rPr>
            </w:pPr>
            <w:r w:rsidRPr="003C6F0E">
              <w:rPr>
                <w:sz w:val="22"/>
                <w:szCs w:val="22"/>
              </w:rPr>
              <w:t>NR supports higher layer signalling for the maximum number of CQIs in UCI</w:t>
            </w:r>
          </w:p>
          <w:p w14:paraId="7306314C" w14:textId="77777777" w:rsidR="00360AF8" w:rsidRPr="003C6F0E" w:rsidRDefault="00360AF8" w:rsidP="00360AF8">
            <w:pPr>
              <w:numPr>
                <w:ilvl w:val="1"/>
                <w:numId w:val="40"/>
              </w:numPr>
              <w:rPr>
                <w:sz w:val="22"/>
                <w:szCs w:val="22"/>
              </w:rPr>
            </w:pPr>
            <w:r w:rsidRPr="003C6F0E">
              <w:rPr>
                <w:rFonts w:hint="eastAsia"/>
                <w:sz w:val="22"/>
                <w:szCs w:val="22"/>
                <w:lang w:eastAsia="ko-KR"/>
              </w:rPr>
              <w:t>Unless</w:t>
            </w:r>
            <w:r w:rsidRPr="003C6F0E">
              <w:rPr>
                <w:sz w:val="22"/>
                <w:szCs w:val="22"/>
              </w:rPr>
              <w:t xml:space="preserve"> indicated otherwise, UE assumes single CQI in UCI, i.e. up to four MIMO layers in RI report</w:t>
            </w:r>
          </w:p>
          <w:p w14:paraId="4F9E24AC" w14:textId="77777777" w:rsidR="00360AF8" w:rsidRPr="003C6F0E" w:rsidRDefault="00360AF8" w:rsidP="00360AF8">
            <w:pPr>
              <w:numPr>
                <w:ilvl w:val="2"/>
                <w:numId w:val="40"/>
              </w:numPr>
              <w:rPr>
                <w:sz w:val="22"/>
                <w:szCs w:val="22"/>
              </w:rPr>
            </w:pPr>
            <w:r w:rsidRPr="003C6F0E">
              <w:rPr>
                <w:rFonts w:hint="eastAsia"/>
                <w:sz w:val="22"/>
                <w:szCs w:val="22"/>
                <w:lang w:eastAsia="ko-KR"/>
              </w:rPr>
              <w:t>FFS subband CQI</w:t>
            </w:r>
          </w:p>
          <w:p w14:paraId="00F1C244" w14:textId="77777777" w:rsidR="00360AF8" w:rsidRPr="003C6F0E" w:rsidRDefault="00360AF8" w:rsidP="00360AF8">
            <w:pPr>
              <w:numPr>
                <w:ilvl w:val="1"/>
                <w:numId w:val="40"/>
              </w:numPr>
              <w:rPr>
                <w:sz w:val="22"/>
                <w:szCs w:val="22"/>
              </w:rPr>
            </w:pPr>
            <w:r w:rsidRPr="003C6F0E">
              <w:rPr>
                <w:rFonts w:hint="eastAsia"/>
                <w:sz w:val="22"/>
                <w:szCs w:val="22"/>
                <w:lang w:eastAsia="ko-KR"/>
              </w:rPr>
              <w:t>FFS</w:t>
            </w:r>
            <w:r w:rsidRPr="003C6F0E">
              <w:rPr>
                <w:sz w:val="22"/>
                <w:szCs w:val="22"/>
              </w:rPr>
              <w:t xml:space="preserve"> </w:t>
            </w:r>
            <w:r w:rsidRPr="003C6F0E">
              <w:rPr>
                <w:rFonts w:hint="eastAsia"/>
                <w:sz w:val="22"/>
                <w:szCs w:val="22"/>
                <w:lang w:eastAsia="ko-KR"/>
              </w:rPr>
              <w:t>Whether or not t</w:t>
            </w:r>
            <w:r w:rsidRPr="003C6F0E">
              <w:rPr>
                <w:sz w:val="22"/>
                <w:szCs w:val="22"/>
              </w:rPr>
              <w:t xml:space="preserve">he actual number of CQIs </w:t>
            </w:r>
            <w:r w:rsidRPr="003C6F0E">
              <w:rPr>
                <w:rFonts w:hint="eastAsia"/>
                <w:sz w:val="22"/>
                <w:szCs w:val="22"/>
                <w:lang w:eastAsia="ko-KR"/>
              </w:rPr>
              <w:t>is</w:t>
            </w:r>
            <w:r w:rsidRPr="003C6F0E">
              <w:rPr>
                <w:sz w:val="22"/>
                <w:szCs w:val="22"/>
              </w:rPr>
              <w:t xml:space="preserve"> </w:t>
            </w:r>
            <w:r w:rsidRPr="003C6F0E">
              <w:rPr>
                <w:rFonts w:hint="eastAsia"/>
                <w:sz w:val="22"/>
                <w:szCs w:val="22"/>
                <w:lang w:eastAsia="ko-KR"/>
              </w:rPr>
              <w:t xml:space="preserve">also </w:t>
            </w:r>
            <w:r w:rsidRPr="003C6F0E">
              <w:rPr>
                <w:sz w:val="22"/>
                <w:szCs w:val="22"/>
              </w:rPr>
              <w:t>RI dependent</w:t>
            </w:r>
          </w:p>
          <w:p w14:paraId="55B64DC5" w14:textId="77777777" w:rsidR="00360AF8" w:rsidRPr="003C6F0E" w:rsidRDefault="00360AF8" w:rsidP="00360AF8">
            <w:pPr>
              <w:numPr>
                <w:ilvl w:val="1"/>
                <w:numId w:val="40"/>
              </w:numPr>
              <w:rPr>
                <w:sz w:val="22"/>
                <w:szCs w:val="22"/>
              </w:rPr>
            </w:pPr>
            <w:r w:rsidRPr="003C6F0E">
              <w:rPr>
                <w:sz w:val="22"/>
                <w:szCs w:val="22"/>
              </w:rPr>
              <w:t>Note: This higher layer signalling can be the other signalling related to RI/PMI reporting (e.g. RI restriction)</w:t>
            </w:r>
          </w:p>
          <w:p w14:paraId="4843F3AD" w14:textId="1AF19199" w:rsidR="00347249" w:rsidRPr="003C6F0E" w:rsidRDefault="00360AF8" w:rsidP="00360AF8">
            <w:pPr>
              <w:numPr>
                <w:ilvl w:val="1"/>
                <w:numId w:val="40"/>
              </w:numPr>
              <w:rPr>
                <w:szCs w:val="20"/>
              </w:rPr>
            </w:pPr>
            <w:r w:rsidRPr="003C6F0E">
              <w:rPr>
                <w:rFonts w:hint="eastAsia"/>
                <w:sz w:val="22"/>
                <w:szCs w:val="22"/>
                <w:lang w:eastAsia="ko-KR"/>
              </w:rPr>
              <w:t>FFS applicability on single/multi TRP</w:t>
            </w:r>
          </w:p>
        </w:tc>
      </w:tr>
    </w:tbl>
    <w:p w14:paraId="3D1D2DF8" w14:textId="05530968" w:rsidR="00C20B6F" w:rsidRPr="003C6F0E" w:rsidRDefault="00C20B6F" w:rsidP="00E07675">
      <w:pPr>
        <w:spacing w:before="240" w:after="120"/>
        <w:jc w:val="both"/>
        <w:rPr>
          <w:rFonts w:eastAsiaTheme="minorEastAsia"/>
          <w:noProof w:val="0"/>
          <w:kern w:val="2"/>
          <w:sz w:val="22"/>
          <w:szCs w:val="22"/>
          <w:lang w:eastAsia="ja-JP"/>
        </w:rPr>
      </w:pPr>
      <w:r w:rsidRPr="003C6F0E">
        <w:rPr>
          <w:rFonts w:eastAsiaTheme="minorEastAsia"/>
          <w:noProof w:val="0"/>
          <w:kern w:val="2"/>
          <w:sz w:val="22"/>
          <w:szCs w:val="22"/>
          <w:lang w:eastAsia="ja-JP"/>
        </w:rPr>
        <w:t xml:space="preserve">In this contribution, we present our views on </w:t>
      </w:r>
      <w:r w:rsidR="00B4193D" w:rsidRPr="003C6F0E">
        <w:rPr>
          <w:rFonts w:eastAsiaTheme="minorEastAsia"/>
          <w:noProof w:val="0"/>
          <w:kern w:val="2"/>
          <w:sz w:val="22"/>
          <w:szCs w:val="22"/>
          <w:lang w:eastAsia="ja-JP"/>
        </w:rPr>
        <w:t xml:space="preserve">details on </w:t>
      </w:r>
      <w:r w:rsidR="000251DC" w:rsidRPr="003C6F0E">
        <w:rPr>
          <w:rFonts w:eastAsiaTheme="minorEastAsia" w:hint="eastAsia"/>
          <w:noProof w:val="0"/>
          <w:kern w:val="2"/>
          <w:sz w:val="22"/>
          <w:szCs w:val="22"/>
          <w:lang w:eastAsia="ja-JP"/>
        </w:rPr>
        <w:t>resource element</w:t>
      </w:r>
      <w:r w:rsidR="00111BD7" w:rsidRPr="003C6F0E">
        <w:rPr>
          <w:rFonts w:eastAsiaTheme="minorEastAsia"/>
          <w:noProof w:val="0"/>
          <w:kern w:val="2"/>
          <w:sz w:val="22"/>
          <w:szCs w:val="22"/>
          <w:lang w:eastAsia="ja-JP"/>
        </w:rPr>
        <w:t xml:space="preserve"> mapping</w:t>
      </w:r>
      <w:r w:rsidR="00B4193D" w:rsidRPr="003C6F0E">
        <w:rPr>
          <w:rFonts w:eastAsiaTheme="minorEastAsia"/>
          <w:noProof w:val="0"/>
          <w:kern w:val="2"/>
          <w:sz w:val="22"/>
          <w:szCs w:val="22"/>
          <w:lang w:eastAsia="ja-JP"/>
        </w:rPr>
        <w:t xml:space="preserve"> for NR</w:t>
      </w:r>
      <w:r w:rsidR="00875399" w:rsidRPr="003C6F0E">
        <w:rPr>
          <w:rFonts w:eastAsiaTheme="minorEastAsia"/>
          <w:noProof w:val="0"/>
          <w:kern w:val="2"/>
          <w:sz w:val="22"/>
          <w:szCs w:val="22"/>
          <w:lang w:eastAsia="ja-JP"/>
        </w:rPr>
        <w:t>.</w:t>
      </w:r>
    </w:p>
    <w:p w14:paraId="326EC2F4" w14:textId="051E3846" w:rsidR="00745182" w:rsidRPr="003C6F0E" w:rsidRDefault="0029637C" w:rsidP="00F54A57">
      <w:pPr>
        <w:pStyle w:val="Heading1"/>
        <w:spacing w:after="0"/>
        <w:ind w:left="432" w:hanging="432"/>
        <w:rPr>
          <w:b/>
          <w:sz w:val="24"/>
          <w:szCs w:val="22"/>
          <w:lang w:val="en-US"/>
        </w:rPr>
      </w:pPr>
      <w:r w:rsidRPr="003C6F0E">
        <w:rPr>
          <w:b/>
          <w:sz w:val="24"/>
          <w:szCs w:val="22"/>
          <w:lang w:val="en-US"/>
        </w:rPr>
        <w:t>Discussion</w:t>
      </w:r>
    </w:p>
    <w:p w14:paraId="20C29400" w14:textId="3B922ABF" w:rsidR="000E4BC9" w:rsidRPr="003C6F0E" w:rsidRDefault="00241623" w:rsidP="00374A07">
      <w:pPr>
        <w:pStyle w:val="ListParagraph"/>
        <w:numPr>
          <w:ilvl w:val="0"/>
          <w:numId w:val="27"/>
        </w:numPr>
        <w:spacing w:before="60" w:after="60"/>
        <w:ind w:left="360"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R</w:t>
      </w:r>
      <w:r w:rsidR="004C7636" w:rsidRPr="003C6F0E">
        <w:rPr>
          <w:rFonts w:ascii="Times New Roman" w:eastAsia="ＭＳ 明朝" w:hAnsi="Times New Roman" w:cs="Times New Roman"/>
          <w:b/>
          <w:noProof w:val="0"/>
          <w:kern w:val="2"/>
          <w:sz w:val="22"/>
          <w:szCs w:val="22"/>
          <w:lang w:eastAsia="ja-JP"/>
        </w:rPr>
        <w:t>esource element</w:t>
      </w:r>
      <w:r w:rsidR="000E4BC9" w:rsidRPr="003C6F0E">
        <w:rPr>
          <w:rFonts w:ascii="Times New Roman" w:eastAsia="ＭＳ 明朝" w:hAnsi="Times New Roman" w:cs="Times New Roman"/>
          <w:b/>
          <w:noProof w:val="0"/>
          <w:kern w:val="2"/>
          <w:sz w:val="22"/>
          <w:szCs w:val="22"/>
          <w:lang w:eastAsia="ja-JP"/>
        </w:rPr>
        <w:t xml:space="preserve"> mapping</w:t>
      </w:r>
    </w:p>
    <w:p w14:paraId="06BAA34B" w14:textId="523DEC7B" w:rsidR="00DE704D" w:rsidRPr="003C6F0E" w:rsidRDefault="00DE704D" w:rsidP="00683B81">
      <w:pPr>
        <w:spacing w:before="60" w:after="60"/>
        <w:jc w:val="both"/>
        <w:rPr>
          <w:rFonts w:eastAsia="ＭＳ 明朝"/>
          <w:noProof w:val="0"/>
          <w:kern w:val="2"/>
          <w:sz w:val="22"/>
          <w:szCs w:val="22"/>
          <w:lang w:eastAsia="ja-JP"/>
        </w:rPr>
      </w:pPr>
      <w:r w:rsidRPr="003C6F0E">
        <w:rPr>
          <w:rFonts w:eastAsia="ＭＳ 明朝"/>
          <w:b/>
          <w:noProof w:val="0"/>
          <w:kern w:val="2"/>
          <w:sz w:val="22"/>
          <w:szCs w:val="22"/>
          <w:u w:val="single"/>
          <w:lang w:eastAsia="ja-JP"/>
        </w:rPr>
        <w:t>General</w:t>
      </w:r>
    </w:p>
    <w:p w14:paraId="796DD444" w14:textId="315ADE08" w:rsidR="009E743E" w:rsidRPr="003C6F0E" w:rsidRDefault="00A579CD" w:rsidP="00241623">
      <w:pPr>
        <w:spacing w:after="60"/>
        <w:jc w:val="both"/>
        <w:rPr>
          <w:rFonts w:eastAsia="ＭＳ 明朝"/>
          <w:noProof w:val="0"/>
          <w:kern w:val="2"/>
          <w:sz w:val="22"/>
          <w:szCs w:val="22"/>
          <w:lang w:eastAsia="ja-JP"/>
        </w:rPr>
      </w:pPr>
      <w:r w:rsidRPr="003C6F0E">
        <w:rPr>
          <w:rFonts w:eastAsia="ＭＳ 明朝"/>
          <w:noProof w:val="0"/>
          <w:kern w:val="2"/>
          <w:sz w:val="22"/>
          <w:szCs w:val="22"/>
          <w:lang w:eastAsia="ja-JP"/>
        </w:rPr>
        <w:t xml:space="preserve">After the modulation mapping, data symbols are to be mapped into </w:t>
      </w:r>
      <w:r w:rsidR="00241623" w:rsidRPr="003C6F0E">
        <w:rPr>
          <w:rFonts w:eastAsia="ＭＳ 明朝"/>
          <w:noProof w:val="0"/>
          <w:kern w:val="2"/>
          <w:sz w:val="22"/>
          <w:szCs w:val="22"/>
          <w:lang w:eastAsia="ja-JP"/>
        </w:rPr>
        <w:t xml:space="preserve">resource elements (REs) across </w:t>
      </w:r>
      <w:r w:rsidRPr="003C6F0E">
        <w:rPr>
          <w:rFonts w:eastAsia="ＭＳ 明朝"/>
          <w:noProof w:val="0"/>
          <w:kern w:val="2"/>
          <w:sz w:val="22"/>
          <w:szCs w:val="22"/>
          <w:lang w:eastAsia="ja-JP"/>
        </w:rPr>
        <w:t>layer, time</w:t>
      </w:r>
      <w:r w:rsidR="00241623" w:rsidRPr="003C6F0E">
        <w:rPr>
          <w:rFonts w:eastAsia="ＭＳ 明朝"/>
          <w:noProof w:val="0"/>
          <w:kern w:val="2"/>
          <w:sz w:val="22"/>
          <w:szCs w:val="22"/>
          <w:lang w:eastAsia="ja-JP"/>
        </w:rPr>
        <w:t xml:space="preserve"> (OFDM symbol)</w:t>
      </w:r>
      <w:r w:rsidRPr="003C6F0E">
        <w:rPr>
          <w:rFonts w:eastAsia="ＭＳ 明朝"/>
          <w:noProof w:val="0"/>
          <w:kern w:val="2"/>
          <w:sz w:val="22"/>
          <w:szCs w:val="22"/>
          <w:lang w:eastAsia="ja-JP"/>
        </w:rPr>
        <w:t xml:space="preserve"> and frequency </w:t>
      </w:r>
      <w:r w:rsidR="00241623" w:rsidRPr="003C6F0E">
        <w:rPr>
          <w:rFonts w:eastAsia="ＭＳ 明朝"/>
          <w:noProof w:val="0"/>
          <w:kern w:val="2"/>
          <w:sz w:val="22"/>
          <w:szCs w:val="22"/>
          <w:lang w:eastAsia="ja-JP"/>
        </w:rPr>
        <w:t>(subcarrier) dimensions</w:t>
      </w:r>
      <w:r w:rsidRPr="003C6F0E">
        <w:rPr>
          <w:rFonts w:eastAsia="ＭＳ 明朝"/>
          <w:noProof w:val="0"/>
          <w:kern w:val="2"/>
          <w:sz w:val="22"/>
          <w:szCs w:val="22"/>
          <w:lang w:eastAsia="ja-JP"/>
        </w:rPr>
        <w:t xml:space="preserve">. </w:t>
      </w:r>
      <w:r w:rsidR="009E743E" w:rsidRPr="003C6F0E">
        <w:rPr>
          <w:rFonts w:eastAsia="ＭＳ 明朝"/>
          <w:noProof w:val="0"/>
          <w:kern w:val="2"/>
          <w:sz w:val="22"/>
          <w:szCs w:val="22"/>
          <w:lang w:eastAsia="ja-JP"/>
        </w:rPr>
        <w:t xml:space="preserve">Generally, </w:t>
      </w:r>
      <w:r w:rsidR="00CD6F5D" w:rsidRPr="003C6F0E">
        <w:rPr>
          <w:rFonts w:eastAsia="ＭＳ 明朝"/>
          <w:noProof w:val="0"/>
          <w:kern w:val="2"/>
          <w:sz w:val="22"/>
          <w:szCs w:val="22"/>
          <w:lang w:eastAsia="ja-JP"/>
        </w:rPr>
        <w:t>there are</w:t>
      </w:r>
      <w:r w:rsidR="009E743E" w:rsidRPr="003C6F0E">
        <w:rPr>
          <w:rFonts w:eastAsia="ＭＳ 明朝"/>
          <w:noProof w:val="0"/>
          <w:kern w:val="2"/>
          <w:sz w:val="22"/>
          <w:szCs w:val="22"/>
          <w:lang w:eastAsia="ja-JP"/>
        </w:rPr>
        <w:t xml:space="preserve"> six options listed as follows.</w:t>
      </w:r>
      <w:r w:rsidR="00A36856" w:rsidRPr="003C6F0E">
        <w:rPr>
          <w:rFonts w:eastAsia="ＭＳ 明朝"/>
          <w:noProof w:val="0"/>
          <w:kern w:val="2"/>
          <w:sz w:val="22"/>
          <w:szCs w:val="22"/>
          <w:lang w:eastAsia="ja-JP"/>
        </w:rPr>
        <w:t xml:space="preserve"> In the LTE/LTE-A, the option</w:t>
      </w:r>
      <w:r w:rsidR="00347249" w:rsidRPr="003C6F0E">
        <w:rPr>
          <w:rFonts w:eastAsia="ＭＳ 明朝"/>
          <w:noProof w:val="0"/>
          <w:kern w:val="2"/>
          <w:sz w:val="22"/>
          <w:szCs w:val="22"/>
          <w:lang w:eastAsia="ja-JP"/>
        </w:rPr>
        <w:t>s</w:t>
      </w:r>
      <w:r w:rsidR="00A36856" w:rsidRPr="003C6F0E">
        <w:rPr>
          <w:rFonts w:eastAsia="ＭＳ 明朝"/>
          <w:noProof w:val="0"/>
          <w:kern w:val="2"/>
          <w:sz w:val="22"/>
          <w:szCs w:val="22"/>
          <w:lang w:eastAsia="ja-JP"/>
        </w:rPr>
        <w:t xml:space="preserve"> 1 and 2 </w:t>
      </w:r>
      <w:r w:rsidR="00347249" w:rsidRPr="003C6F0E">
        <w:rPr>
          <w:rFonts w:eastAsia="ＭＳ 明朝"/>
          <w:noProof w:val="0"/>
          <w:kern w:val="2"/>
          <w:sz w:val="22"/>
          <w:szCs w:val="22"/>
          <w:lang w:eastAsia="ja-JP"/>
        </w:rPr>
        <w:t xml:space="preserve">are </w:t>
      </w:r>
      <w:r w:rsidR="00A36856" w:rsidRPr="003C6F0E">
        <w:rPr>
          <w:rFonts w:eastAsia="ＭＳ 明朝"/>
          <w:noProof w:val="0"/>
          <w:kern w:val="2"/>
          <w:sz w:val="22"/>
          <w:szCs w:val="22"/>
          <w:lang w:eastAsia="ja-JP"/>
        </w:rPr>
        <w:t>supported for the downlink and uplink</w:t>
      </w:r>
      <w:r w:rsidR="00B83B9C" w:rsidRPr="003C6F0E">
        <w:rPr>
          <w:rFonts w:eastAsia="ＭＳ 明朝"/>
          <w:noProof w:val="0"/>
          <w:kern w:val="2"/>
          <w:sz w:val="22"/>
          <w:szCs w:val="22"/>
          <w:lang w:eastAsia="ja-JP"/>
        </w:rPr>
        <w:t>,</w:t>
      </w:r>
      <w:r w:rsidR="00A36856" w:rsidRPr="003C6F0E">
        <w:rPr>
          <w:rFonts w:eastAsia="ＭＳ 明朝"/>
          <w:noProof w:val="0"/>
          <w:kern w:val="2"/>
          <w:sz w:val="22"/>
          <w:szCs w:val="22"/>
          <w:lang w:eastAsia="ja-JP"/>
        </w:rPr>
        <w:t xml:space="preserve"> respectively.</w:t>
      </w:r>
    </w:p>
    <w:p w14:paraId="548EC272" w14:textId="6E3A0AA8" w:rsidR="009E743E" w:rsidRPr="003C6F0E" w:rsidRDefault="009E743E" w:rsidP="00A36856">
      <w:pPr>
        <w:pStyle w:val="ListParagraph"/>
        <w:numPr>
          <w:ilvl w:val="0"/>
          <w:numId w:val="34"/>
        </w:numPr>
        <w:spacing w:before="120" w:after="60"/>
        <w:ind w:firstLineChars="0"/>
        <w:jc w:val="both"/>
        <w:rPr>
          <w:rFonts w:ascii="Times New Roman" w:eastAsia="ＭＳ 明朝" w:hAnsi="Times New Roman" w:cs="Times New Roman"/>
          <w:noProof w:val="0"/>
          <w:kern w:val="2"/>
          <w:sz w:val="22"/>
          <w:szCs w:val="22"/>
          <w:lang w:eastAsia="ja-JP"/>
        </w:rPr>
      </w:pPr>
      <w:r w:rsidRPr="003C6F0E">
        <w:rPr>
          <w:rFonts w:ascii="Times New Roman" w:eastAsia="ＭＳ 明朝" w:hAnsi="Times New Roman" w:cs="Times New Roman"/>
          <w:noProof w:val="0"/>
          <w:kern w:val="2"/>
          <w:sz w:val="22"/>
          <w:szCs w:val="22"/>
          <w:lang w:eastAsia="ja-JP"/>
        </w:rPr>
        <w:t xml:space="preserve">Option 1: Layer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Frequency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Time (LTE/LTE-A </w:t>
      </w:r>
      <w:r w:rsidR="00A36856" w:rsidRPr="003C6F0E">
        <w:rPr>
          <w:rFonts w:ascii="Times New Roman" w:eastAsia="ＭＳ 明朝" w:hAnsi="Times New Roman" w:cs="Times New Roman"/>
          <w:noProof w:val="0"/>
          <w:kern w:val="2"/>
          <w:sz w:val="22"/>
          <w:szCs w:val="22"/>
          <w:lang w:eastAsia="ja-JP"/>
        </w:rPr>
        <w:t>DL</w:t>
      </w:r>
      <w:r w:rsidRPr="003C6F0E">
        <w:rPr>
          <w:rFonts w:ascii="Times New Roman" w:eastAsia="ＭＳ 明朝" w:hAnsi="Times New Roman" w:cs="Times New Roman"/>
          <w:noProof w:val="0"/>
          <w:kern w:val="2"/>
          <w:sz w:val="22"/>
          <w:szCs w:val="22"/>
          <w:lang w:eastAsia="ja-JP"/>
        </w:rPr>
        <w:t>)</w:t>
      </w:r>
    </w:p>
    <w:p w14:paraId="03C67578" w14:textId="382253A7" w:rsidR="009E743E" w:rsidRPr="003C6F0E" w:rsidRDefault="009E743E"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3C6F0E">
        <w:rPr>
          <w:rFonts w:ascii="Times New Roman" w:eastAsia="ＭＳ 明朝" w:hAnsi="Times New Roman" w:cs="Times New Roman"/>
          <w:noProof w:val="0"/>
          <w:kern w:val="2"/>
          <w:sz w:val="22"/>
          <w:szCs w:val="22"/>
          <w:lang w:eastAsia="ja-JP"/>
        </w:rPr>
        <w:t xml:space="preserve">Option 2: Layer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Time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Frequency (LTE/LTE-A </w:t>
      </w:r>
      <w:r w:rsidR="00A36856" w:rsidRPr="003C6F0E">
        <w:rPr>
          <w:rFonts w:ascii="Times New Roman" w:eastAsia="ＭＳ 明朝" w:hAnsi="Times New Roman" w:cs="Times New Roman"/>
          <w:noProof w:val="0"/>
          <w:kern w:val="2"/>
          <w:sz w:val="22"/>
          <w:szCs w:val="22"/>
          <w:lang w:eastAsia="ja-JP"/>
        </w:rPr>
        <w:t>UL</w:t>
      </w:r>
      <w:r w:rsidRPr="003C6F0E">
        <w:rPr>
          <w:rFonts w:ascii="Times New Roman" w:eastAsia="ＭＳ 明朝" w:hAnsi="Times New Roman" w:cs="Times New Roman"/>
          <w:noProof w:val="0"/>
          <w:kern w:val="2"/>
          <w:sz w:val="22"/>
          <w:szCs w:val="22"/>
          <w:lang w:eastAsia="ja-JP"/>
        </w:rPr>
        <w:t>)</w:t>
      </w:r>
    </w:p>
    <w:p w14:paraId="12AE16CA" w14:textId="77B4CE80" w:rsidR="00A36856" w:rsidRPr="003C6F0E" w:rsidRDefault="00A36856"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3C6F0E">
        <w:rPr>
          <w:rFonts w:ascii="Times New Roman" w:eastAsia="ＭＳ 明朝" w:hAnsi="Times New Roman" w:cs="Times New Roman"/>
          <w:noProof w:val="0"/>
          <w:kern w:val="2"/>
          <w:sz w:val="22"/>
          <w:szCs w:val="22"/>
          <w:lang w:eastAsia="ja-JP"/>
        </w:rPr>
        <w:t xml:space="preserve">Option 3: Frequency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Layer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Time</w:t>
      </w:r>
    </w:p>
    <w:p w14:paraId="2435B51C" w14:textId="6892B54E" w:rsidR="009E743E" w:rsidRPr="003C6F0E" w:rsidRDefault="009E743E"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3C6F0E">
        <w:rPr>
          <w:rFonts w:ascii="Times New Roman" w:eastAsia="ＭＳ 明朝" w:hAnsi="Times New Roman" w:cs="Times New Roman"/>
          <w:noProof w:val="0"/>
          <w:kern w:val="2"/>
          <w:sz w:val="22"/>
          <w:szCs w:val="22"/>
          <w:lang w:eastAsia="ja-JP"/>
        </w:rPr>
        <w:t xml:space="preserve">Option </w:t>
      </w:r>
      <w:r w:rsidR="00A36856" w:rsidRPr="003C6F0E">
        <w:rPr>
          <w:rFonts w:ascii="Times New Roman" w:eastAsia="ＭＳ 明朝" w:hAnsi="Times New Roman" w:cs="Times New Roman"/>
          <w:noProof w:val="0"/>
          <w:kern w:val="2"/>
          <w:sz w:val="22"/>
          <w:szCs w:val="22"/>
          <w:lang w:eastAsia="ja-JP"/>
        </w:rPr>
        <w:t>4</w:t>
      </w:r>
      <w:r w:rsidRPr="003C6F0E">
        <w:rPr>
          <w:rFonts w:ascii="Times New Roman" w:eastAsia="ＭＳ 明朝" w:hAnsi="Times New Roman" w:cs="Times New Roman"/>
          <w:noProof w:val="0"/>
          <w:kern w:val="2"/>
          <w:sz w:val="22"/>
          <w:szCs w:val="22"/>
          <w:lang w:eastAsia="ja-JP"/>
        </w:rPr>
        <w:t xml:space="preserve">: Frequency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Time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Layer</w:t>
      </w:r>
    </w:p>
    <w:p w14:paraId="2D673E77" w14:textId="20CEAA33" w:rsidR="00A36856" w:rsidRPr="003C6F0E" w:rsidRDefault="00A36856" w:rsidP="00A36856">
      <w:pPr>
        <w:pStyle w:val="ListParagraph"/>
        <w:numPr>
          <w:ilvl w:val="0"/>
          <w:numId w:val="34"/>
        </w:numPr>
        <w:spacing w:before="60" w:after="60"/>
        <w:ind w:firstLineChars="0"/>
        <w:jc w:val="both"/>
        <w:rPr>
          <w:rFonts w:ascii="Times New Roman" w:eastAsia="ＭＳ 明朝" w:hAnsi="Times New Roman" w:cs="Times New Roman"/>
          <w:noProof w:val="0"/>
          <w:kern w:val="2"/>
          <w:sz w:val="22"/>
          <w:szCs w:val="22"/>
          <w:lang w:eastAsia="ja-JP"/>
        </w:rPr>
      </w:pPr>
      <w:r w:rsidRPr="003C6F0E">
        <w:rPr>
          <w:rFonts w:ascii="Times New Roman" w:eastAsia="ＭＳ 明朝" w:hAnsi="Times New Roman" w:cs="Times New Roman"/>
          <w:noProof w:val="0"/>
          <w:kern w:val="2"/>
          <w:sz w:val="22"/>
          <w:szCs w:val="22"/>
          <w:lang w:eastAsia="ja-JP"/>
        </w:rPr>
        <w:t xml:space="preserve">Option 5: Time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Layer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Frequency</w:t>
      </w:r>
    </w:p>
    <w:p w14:paraId="79DDB815" w14:textId="265CBAF6" w:rsidR="009E743E" w:rsidRPr="003C6F0E" w:rsidRDefault="009E743E" w:rsidP="00A36856">
      <w:pPr>
        <w:pStyle w:val="ListParagraph"/>
        <w:numPr>
          <w:ilvl w:val="0"/>
          <w:numId w:val="34"/>
        </w:numPr>
        <w:spacing w:before="60" w:after="120"/>
        <w:ind w:firstLineChars="0"/>
        <w:jc w:val="both"/>
        <w:rPr>
          <w:rFonts w:ascii="Times New Roman" w:eastAsia="ＭＳ 明朝" w:hAnsi="Times New Roman" w:cs="Times New Roman"/>
          <w:noProof w:val="0"/>
          <w:kern w:val="2"/>
          <w:sz w:val="22"/>
          <w:szCs w:val="22"/>
          <w:lang w:eastAsia="ja-JP"/>
        </w:rPr>
      </w:pPr>
      <w:r w:rsidRPr="003C6F0E">
        <w:rPr>
          <w:rFonts w:ascii="Times New Roman" w:eastAsia="ＭＳ 明朝" w:hAnsi="Times New Roman" w:cs="Times New Roman"/>
          <w:noProof w:val="0"/>
          <w:kern w:val="2"/>
          <w:sz w:val="22"/>
          <w:szCs w:val="22"/>
          <w:lang w:eastAsia="ja-JP"/>
        </w:rPr>
        <w:t xml:space="preserve">Option </w:t>
      </w:r>
      <w:r w:rsidR="00A36856" w:rsidRPr="003C6F0E">
        <w:rPr>
          <w:rFonts w:ascii="Times New Roman" w:eastAsia="ＭＳ 明朝" w:hAnsi="Times New Roman" w:cs="Times New Roman"/>
          <w:noProof w:val="0"/>
          <w:kern w:val="2"/>
          <w:sz w:val="22"/>
          <w:szCs w:val="22"/>
          <w:lang w:eastAsia="ja-JP"/>
        </w:rPr>
        <w:t>6</w:t>
      </w:r>
      <w:r w:rsidRPr="003C6F0E">
        <w:rPr>
          <w:rFonts w:ascii="Times New Roman" w:eastAsia="ＭＳ 明朝" w:hAnsi="Times New Roman" w:cs="Times New Roman"/>
          <w:noProof w:val="0"/>
          <w:kern w:val="2"/>
          <w:sz w:val="22"/>
          <w:szCs w:val="22"/>
          <w:lang w:eastAsia="ja-JP"/>
        </w:rPr>
        <w:t xml:space="preserve">: Time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Frequency </w:t>
      </w:r>
      <w:r w:rsidRPr="003C6F0E">
        <w:rPr>
          <w:rFonts w:ascii="Times New Roman" w:eastAsia="ＭＳ 明朝" w:hAnsi="Times New Roman" w:cs="Times New Roman"/>
          <w:noProof w:val="0"/>
          <w:kern w:val="2"/>
          <w:sz w:val="22"/>
          <w:szCs w:val="22"/>
          <w:lang w:eastAsia="ja-JP"/>
        </w:rPr>
        <w:sym w:font="Wingdings" w:char="F0E0"/>
      </w:r>
      <w:r w:rsidRPr="003C6F0E">
        <w:rPr>
          <w:rFonts w:ascii="Times New Roman" w:eastAsia="ＭＳ 明朝" w:hAnsi="Times New Roman" w:cs="Times New Roman"/>
          <w:noProof w:val="0"/>
          <w:kern w:val="2"/>
          <w:sz w:val="22"/>
          <w:szCs w:val="22"/>
          <w:lang w:eastAsia="ja-JP"/>
        </w:rPr>
        <w:t xml:space="preserve"> Layer</w:t>
      </w:r>
    </w:p>
    <w:p w14:paraId="379ECD0D" w14:textId="5F7DE182" w:rsidR="00241623" w:rsidRPr="003C6F0E" w:rsidRDefault="00A36856" w:rsidP="00241623">
      <w:pPr>
        <w:spacing w:after="60"/>
        <w:jc w:val="both"/>
        <w:rPr>
          <w:rFonts w:eastAsia="ＭＳ 明朝"/>
          <w:noProof w:val="0"/>
          <w:kern w:val="2"/>
          <w:sz w:val="22"/>
          <w:szCs w:val="22"/>
          <w:lang w:eastAsia="ja-JP"/>
        </w:rPr>
      </w:pPr>
      <w:r w:rsidRPr="003C6F0E">
        <w:rPr>
          <w:rFonts w:eastAsia="ＭＳ 明朝"/>
          <w:noProof w:val="0"/>
          <w:kern w:val="2"/>
          <w:sz w:val="22"/>
          <w:szCs w:val="22"/>
          <w:lang w:eastAsia="ja-JP"/>
        </w:rPr>
        <w:t xml:space="preserve">One of the important requirements for NR </w:t>
      </w:r>
      <w:r w:rsidR="00B83B9C" w:rsidRPr="003C6F0E">
        <w:rPr>
          <w:rFonts w:eastAsia="ＭＳ 明朝"/>
          <w:noProof w:val="0"/>
          <w:kern w:val="2"/>
          <w:sz w:val="22"/>
          <w:szCs w:val="22"/>
          <w:lang w:eastAsia="ja-JP"/>
        </w:rPr>
        <w:t xml:space="preserve">design </w:t>
      </w:r>
      <w:r w:rsidRPr="003C6F0E">
        <w:rPr>
          <w:rFonts w:eastAsia="ＭＳ 明朝"/>
          <w:noProof w:val="0"/>
          <w:kern w:val="2"/>
          <w:sz w:val="22"/>
          <w:szCs w:val="22"/>
          <w:lang w:eastAsia="ja-JP"/>
        </w:rPr>
        <w:t xml:space="preserve">is the fast </w:t>
      </w:r>
      <w:r w:rsidR="00B83B9C" w:rsidRPr="003C6F0E">
        <w:rPr>
          <w:rFonts w:eastAsia="ＭＳ 明朝"/>
          <w:noProof w:val="0"/>
          <w:kern w:val="2"/>
          <w:sz w:val="22"/>
          <w:szCs w:val="22"/>
          <w:lang w:eastAsia="ja-JP"/>
        </w:rPr>
        <w:t>data</w:t>
      </w:r>
      <w:r w:rsidRPr="003C6F0E">
        <w:rPr>
          <w:rFonts w:eastAsia="ＭＳ 明朝"/>
          <w:noProof w:val="0"/>
          <w:kern w:val="2"/>
          <w:sz w:val="22"/>
          <w:szCs w:val="22"/>
          <w:lang w:eastAsia="ja-JP"/>
        </w:rPr>
        <w:t xml:space="preserve"> decoding, i.e., pipe-line decoding</w:t>
      </w:r>
      <w:r w:rsidR="00B83B9C" w:rsidRPr="003C6F0E">
        <w:rPr>
          <w:rFonts w:eastAsia="ＭＳ 明朝"/>
          <w:noProof w:val="0"/>
          <w:kern w:val="2"/>
          <w:sz w:val="22"/>
          <w:szCs w:val="22"/>
          <w:lang w:eastAsia="ja-JP"/>
        </w:rPr>
        <w:t xml:space="preserve"> of PDSCH/PUSCH</w:t>
      </w:r>
      <w:r w:rsidRPr="003C6F0E">
        <w:rPr>
          <w:rFonts w:eastAsia="ＭＳ 明朝"/>
          <w:noProof w:val="0"/>
          <w:kern w:val="2"/>
          <w:sz w:val="22"/>
          <w:szCs w:val="22"/>
          <w:lang w:eastAsia="ja-JP"/>
        </w:rPr>
        <w:t>.</w:t>
      </w:r>
      <w:r w:rsidR="00DB4BBF" w:rsidRPr="003C6F0E">
        <w:rPr>
          <w:rFonts w:eastAsia="ＭＳ 明朝"/>
          <w:noProof w:val="0"/>
          <w:kern w:val="2"/>
          <w:sz w:val="22"/>
          <w:szCs w:val="22"/>
          <w:lang w:eastAsia="ja-JP"/>
        </w:rPr>
        <w:t xml:space="preserve"> </w:t>
      </w:r>
      <w:r w:rsidRPr="003C6F0E">
        <w:rPr>
          <w:rFonts w:eastAsia="ＭＳ 明朝"/>
          <w:noProof w:val="0"/>
          <w:kern w:val="2"/>
          <w:sz w:val="22"/>
          <w:szCs w:val="22"/>
          <w:lang w:eastAsia="ja-JP"/>
        </w:rPr>
        <w:t xml:space="preserve">In this sense, it is </w:t>
      </w:r>
      <w:r w:rsidR="00DE704D" w:rsidRPr="003C6F0E">
        <w:rPr>
          <w:rFonts w:eastAsia="ＭＳ 明朝"/>
          <w:noProof w:val="0"/>
          <w:kern w:val="2"/>
          <w:sz w:val="22"/>
          <w:szCs w:val="22"/>
          <w:lang w:eastAsia="ja-JP"/>
        </w:rPr>
        <w:t>natural</w:t>
      </w:r>
      <w:r w:rsidRPr="003C6F0E">
        <w:rPr>
          <w:rFonts w:eastAsia="ＭＳ 明朝"/>
          <w:noProof w:val="0"/>
          <w:kern w:val="2"/>
          <w:sz w:val="22"/>
          <w:szCs w:val="22"/>
          <w:lang w:eastAsia="ja-JP"/>
        </w:rPr>
        <w:t xml:space="preserve"> that a </w:t>
      </w:r>
      <w:proofErr w:type="spellStart"/>
      <w:r w:rsidRPr="003C6F0E">
        <w:rPr>
          <w:rFonts w:eastAsia="ＭＳ 明朝"/>
          <w:noProof w:val="0"/>
          <w:kern w:val="2"/>
          <w:sz w:val="22"/>
          <w:szCs w:val="22"/>
          <w:lang w:eastAsia="ja-JP"/>
        </w:rPr>
        <w:t>codeblock</w:t>
      </w:r>
      <w:proofErr w:type="spellEnd"/>
      <w:r w:rsidRPr="003C6F0E">
        <w:rPr>
          <w:rFonts w:eastAsia="ＭＳ 明朝"/>
          <w:noProof w:val="0"/>
          <w:kern w:val="2"/>
          <w:sz w:val="22"/>
          <w:szCs w:val="22"/>
          <w:lang w:eastAsia="ja-JP"/>
        </w:rPr>
        <w:t xml:space="preserve"> (CB) is firstly mapped in the layer and frequency domains as in </w:t>
      </w:r>
      <w:r w:rsidR="00B769D0" w:rsidRPr="003C6F0E">
        <w:rPr>
          <w:rFonts w:eastAsia="ＭＳ 明朝"/>
          <w:noProof w:val="0"/>
          <w:kern w:val="2"/>
          <w:sz w:val="22"/>
          <w:szCs w:val="22"/>
          <w:lang w:eastAsia="ja-JP"/>
        </w:rPr>
        <w:t xml:space="preserve">the </w:t>
      </w:r>
      <w:r w:rsidRPr="003C6F0E">
        <w:rPr>
          <w:rFonts w:eastAsia="ＭＳ 明朝"/>
          <w:noProof w:val="0"/>
          <w:kern w:val="2"/>
          <w:sz w:val="22"/>
          <w:szCs w:val="22"/>
          <w:lang w:eastAsia="ja-JP"/>
        </w:rPr>
        <w:t xml:space="preserve">options 1 and 3. In addition, option 1 </w:t>
      </w:r>
      <w:r w:rsidR="00241623" w:rsidRPr="003C6F0E">
        <w:rPr>
          <w:rFonts w:eastAsia="ＭＳ 明朝"/>
          <w:noProof w:val="0"/>
          <w:kern w:val="2"/>
          <w:sz w:val="22"/>
          <w:szCs w:val="22"/>
          <w:lang w:eastAsia="ja-JP"/>
        </w:rPr>
        <w:t xml:space="preserve">achieves </w:t>
      </w:r>
      <w:r w:rsidR="00DE704D" w:rsidRPr="003C6F0E">
        <w:rPr>
          <w:rFonts w:eastAsia="ＭＳ 明朝"/>
          <w:noProof w:val="0"/>
          <w:kern w:val="2"/>
          <w:sz w:val="22"/>
          <w:szCs w:val="22"/>
          <w:lang w:eastAsia="ja-JP"/>
        </w:rPr>
        <w:t xml:space="preserve">spatial </w:t>
      </w:r>
      <w:r w:rsidR="00241623" w:rsidRPr="003C6F0E">
        <w:rPr>
          <w:rFonts w:eastAsia="ＭＳ 明朝"/>
          <w:noProof w:val="0"/>
          <w:kern w:val="2"/>
          <w:sz w:val="22"/>
          <w:szCs w:val="22"/>
          <w:lang w:eastAsia="ja-JP"/>
        </w:rPr>
        <w:t>diversity gai</w:t>
      </w:r>
      <w:r w:rsidRPr="003C6F0E">
        <w:rPr>
          <w:rFonts w:eastAsia="ＭＳ 明朝"/>
          <w:noProof w:val="0"/>
          <w:kern w:val="2"/>
          <w:sz w:val="22"/>
          <w:szCs w:val="22"/>
          <w:lang w:eastAsia="ja-JP"/>
        </w:rPr>
        <w:t xml:space="preserve">n by distributing a single </w:t>
      </w:r>
      <w:r w:rsidR="00B769D0" w:rsidRPr="003C6F0E">
        <w:rPr>
          <w:rFonts w:eastAsia="ＭＳ 明朝"/>
          <w:noProof w:val="0"/>
          <w:kern w:val="2"/>
          <w:sz w:val="22"/>
          <w:szCs w:val="22"/>
          <w:lang w:eastAsia="ja-JP"/>
        </w:rPr>
        <w:t>CB</w:t>
      </w:r>
      <w:r w:rsidR="00241623" w:rsidRPr="003C6F0E">
        <w:rPr>
          <w:rFonts w:eastAsia="ＭＳ 明朝"/>
          <w:noProof w:val="0"/>
          <w:kern w:val="2"/>
          <w:sz w:val="22"/>
          <w:szCs w:val="22"/>
          <w:lang w:eastAsia="ja-JP"/>
        </w:rPr>
        <w:t xml:space="preserve"> to multiple MIMO layers.</w:t>
      </w:r>
      <w:r w:rsidR="009E743E" w:rsidRPr="003C6F0E">
        <w:rPr>
          <w:rFonts w:eastAsia="ＭＳ 明朝"/>
          <w:noProof w:val="0"/>
          <w:kern w:val="2"/>
          <w:sz w:val="22"/>
          <w:szCs w:val="22"/>
          <w:lang w:eastAsia="ja-JP"/>
        </w:rPr>
        <w:t xml:space="preserve"> </w:t>
      </w:r>
      <w:r w:rsidR="00DE704D" w:rsidRPr="003C6F0E">
        <w:rPr>
          <w:rFonts w:eastAsia="ＭＳ 明朝"/>
          <w:noProof w:val="0"/>
          <w:kern w:val="2"/>
          <w:sz w:val="22"/>
          <w:szCs w:val="22"/>
          <w:lang w:eastAsia="ja-JP"/>
        </w:rPr>
        <w:t>Thus t</w:t>
      </w:r>
      <w:r w:rsidRPr="003C6F0E">
        <w:rPr>
          <w:rFonts w:eastAsia="ＭＳ 明朝"/>
          <w:noProof w:val="0"/>
          <w:kern w:val="2"/>
          <w:sz w:val="22"/>
          <w:szCs w:val="22"/>
          <w:lang w:eastAsia="ja-JP"/>
        </w:rPr>
        <w:t xml:space="preserve">he option 1 is </w:t>
      </w:r>
      <w:r w:rsidR="00F067BC" w:rsidRPr="003C6F0E">
        <w:rPr>
          <w:rFonts w:eastAsia="ＭＳ 明朝" w:hint="eastAsia"/>
          <w:noProof w:val="0"/>
          <w:kern w:val="2"/>
          <w:sz w:val="22"/>
          <w:szCs w:val="22"/>
          <w:lang w:eastAsia="ja-JP"/>
        </w:rPr>
        <w:t>to be supported</w:t>
      </w:r>
      <w:r w:rsidRPr="003C6F0E">
        <w:rPr>
          <w:rFonts w:eastAsia="ＭＳ 明朝"/>
          <w:noProof w:val="0"/>
          <w:kern w:val="2"/>
          <w:sz w:val="22"/>
          <w:szCs w:val="22"/>
          <w:lang w:eastAsia="ja-JP"/>
        </w:rPr>
        <w:t xml:space="preserve"> </w:t>
      </w:r>
      <w:r w:rsidR="000706D3" w:rsidRPr="003C6F0E">
        <w:rPr>
          <w:rFonts w:eastAsia="ＭＳ 明朝" w:hint="eastAsia"/>
          <w:noProof w:val="0"/>
          <w:kern w:val="2"/>
          <w:sz w:val="22"/>
          <w:szCs w:val="22"/>
          <w:lang w:eastAsia="ja-JP"/>
        </w:rPr>
        <w:t xml:space="preserve">for </w:t>
      </w:r>
      <w:r w:rsidRPr="003C6F0E">
        <w:rPr>
          <w:rFonts w:eastAsia="ＭＳ 明朝"/>
          <w:noProof w:val="0"/>
          <w:kern w:val="2"/>
          <w:sz w:val="22"/>
          <w:szCs w:val="22"/>
          <w:lang w:eastAsia="ja-JP"/>
        </w:rPr>
        <w:t>both of the uplink and downlink.</w:t>
      </w:r>
      <w:r w:rsidR="00B83B9C" w:rsidRPr="003C6F0E">
        <w:rPr>
          <w:rFonts w:eastAsia="ＭＳ 明朝"/>
          <w:noProof w:val="0"/>
          <w:kern w:val="2"/>
          <w:sz w:val="22"/>
          <w:szCs w:val="22"/>
          <w:lang w:eastAsia="ja-JP"/>
        </w:rPr>
        <w:t xml:space="preserve"> </w:t>
      </w:r>
    </w:p>
    <w:p w14:paraId="55219D50" w14:textId="0734BF8F" w:rsidR="009E743E" w:rsidRPr="003C6F0E" w:rsidRDefault="003124B6" w:rsidP="00241623">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lastRenderedPageBreak/>
        <w:t>Observation</w:t>
      </w:r>
      <w:r w:rsidR="00D440A5" w:rsidRPr="003C6F0E">
        <w:rPr>
          <w:rFonts w:eastAsia="ＭＳ 明朝"/>
          <w:b/>
          <w:noProof w:val="0"/>
          <w:kern w:val="2"/>
          <w:sz w:val="22"/>
          <w:szCs w:val="22"/>
          <w:lang w:eastAsia="ja-JP"/>
        </w:rPr>
        <w:t xml:space="preserve"> 1</w:t>
      </w:r>
      <w:r w:rsidRPr="003C6F0E">
        <w:rPr>
          <w:rFonts w:eastAsia="ＭＳ 明朝"/>
          <w:b/>
          <w:noProof w:val="0"/>
          <w:kern w:val="2"/>
          <w:sz w:val="22"/>
          <w:szCs w:val="22"/>
          <w:lang w:eastAsia="ja-JP"/>
        </w:rPr>
        <w:t>: Option 1 (Layer</w:t>
      </w:r>
      <w:r w:rsidRPr="003C6F0E">
        <w:rPr>
          <w:rFonts w:eastAsia="ＭＳ 明朝"/>
          <w:b/>
          <w:noProof w:val="0"/>
          <w:kern w:val="2"/>
          <w:sz w:val="22"/>
          <w:szCs w:val="22"/>
          <w:lang w:eastAsia="ja-JP"/>
        </w:rPr>
        <w:sym w:font="Wingdings" w:char="F0E0"/>
      </w:r>
      <w:r w:rsidRPr="003C6F0E">
        <w:rPr>
          <w:rFonts w:eastAsia="ＭＳ 明朝" w:hint="eastAsia"/>
          <w:b/>
          <w:noProof w:val="0"/>
          <w:kern w:val="2"/>
          <w:sz w:val="22"/>
          <w:szCs w:val="22"/>
          <w:lang w:eastAsia="ja-JP"/>
        </w:rPr>
        <w:t>Frequency</w:t>
      </w:r>
      <w:r w:rsidRPr="003C6F0E">
        <w:rPr>
          <w:rFonts w:eastAsia="ＭＳ 明朝"/>
          <w:b/>
          <w:noProof w:val="0"/>
          <w:kern w:val="2"/>
          <w:sz w:val="22"/>
          <w:szCs w:val="22"/>
          <w:lang w:eastAsia="ja-JP"/>
        </w:rPr>
        <w:sym w:font="Wingdings" w:char="F0E0"/>
      </w:r>
      <w:r w:rsidRPr="003C6F0E">
        <w:rPr>
          <w:rFonts w:eastAsia="ＭＳ 明朝" w:hint="eastAsia"/>
          <w:b/>
          <w:noProof w:val="0"/>
          <w:kern w:val="2"/>
          <w:sz w:val="22"/>
          <w:szCs w:val="22"/>
          <w:lang w:eastAsia="ja-JP"/>
        </w:rPr>
        <w:t xml:space="preserve">Time) is effective </w:t>
      </w:r>
      <w:r w:rsidR="00CD6F5D" w:rsidRPr="003C6F0E">
        <w:rPr>
          <w:rFonts w:eastAsia="ＭＳ 明朝"/>
          <w:b/>
          <w:noProof w:val="0"/>
          <w:kern w:val="2"/>
          <w:sz w:val="22"/>
          <w:szCs w:val="22"/>
          <w:lang w:eastAsia="ja-JP"/>
        </w:rPr>
        <w:t>to achieve</w:t>
      </w:r>
      <w:r w:rsidRPr="003C6F0E">
        <w:rPr>
          <w:rFonts w:eastAsia="ＭＳ 明朝" w:hint="eastAsia"/>
          <w:b/>
          <w:noProof w:val="0"/>
          <w:kern w:val="2"/>
          <w:sz w:val="22"/>
          <w:szCs w:val="22"/>
          <w:lang w:eastAsia="ja-JP"/>
        </w:rPr>
        <w:t xml:space="preserve"> pipe-line </w:t>
      </w:r>
      <w:r w:rsidR="00DE704D" w:rsidRPr="003C6F0E">
        <w:rPr>
          <w:rFonts w:eastAsia="ＭＳ 明朝"/>
          <w:b/>
          <w:noProof w:val="0"/>
          <w:kern w:val="2"/>
          <w:sz w:val="22"/>
          <w:szCs w:val="22"/>
          <w:lang w:eastAsia="ja-JP"/>
        </w:rPr>
        <w:t>decoding</w:t>
      </w:r>
      <w:r w:rsidRPr="003C6F0E">
        <w:rPr>
          <w:rFonts w:eastAsia="ＭＳ 明朝"/>
          <w:b/>
          <w:noProof w:val="0"/>
          <w:kern w:val="2"/>
          <w:sz w:val="22"/>
          <w:szCs w:val="22"/>
          <w:lang w:eastAsia="ja-JP"/>
        </w:rPr>
        <w:t xml:space="preserve"> and spatial diversity gain</w:t>
      </w:r>
      <w:r w:rsidR="00D440A5" w:rsidRPr="003C6F0E">
        <w:rPr>
          <w:rFonts w:eastAsia="ＭＳ 明朝"/>
          <w:b/>
          <w:noProof w:val="0"/>
          <w:kern w:val="2"/>
          <w:sz w:val="22"/>
          <w:szCs w:val="22"/>
          <w:lang w:eastAsia="ja-JP"/>
        </w:rPr>
        <w:t>.</w:t>
      </w:r>
    </w:p>
    <w:p w14:paraId="059CFC61" w14:textId="35FCDCD0" w:rsidR="009E743E" w:rsidRPr="003C6F0E" w:rsidRDefault="00307614" w:rsidP="00683B81">
      <w:pPr>
        <w:spacing w:before="240" w:after="60"/>
        <w:jc w:val="both"/>
        <w:rPr>
          <w:rFonts w:eastAsia="ＭＳ 明朝"/>
          <w:b/>
          <w:noProof w:val="0"/>
          <w:kern w:val="2"/>
          <w:sz w:val="22"/>
          <w:szCs w:val="22"/>
          <w:u w:val="single"/>
          <w:lang w:eastAsia="ja-JP"/>
        </w:rPr>
      </w:pPr>
      <w:r w:rsidRPr="003C6F0E">
        <w:rPr>
          <w:rFonts w:eastAsia="ＭＳ 明朝"/>
          <w:b/>
          <w:noProof w:val="0"/>
          <w:kern w:val="2"/>
          <w:sz w:val="22"/>
          <w:szCs w:val="22"/>
          <w:u w:val="single"/>
          <w:lang w:eastAsia="ja-JP"/>
        </w:rPr>
        <w:t>Pre-emption of URLLC packet</w:t>
      </w:r>
    </w:p>
    <w:p w14:paraId="40AFE88F" w14:textId="6190A3CA" w:rsidR="00307614" w:rsidRPr="003C6F0E" w:rsidRDefault="00307614" w:rsidP="00241623">
      <w:pPr>
        <w:spacing w:after="60"/>
        <w:jc w:val="both"/>
        <w:rPr>
          <w:rFonts w:eastAsia="ＭＳ 明朝"/>
          <w:noProof w:val="0"/>
          <w:kern w:val="2"/>
          <w:sz w:val="22"/>
          <w:szCs w:val="22"/>
          <w:lang w:eastAsia="ja-JP"/>
        </w:rPr>
      </w:pPr>
      <w:r w:rsidRPr="003C6F0E">
        <w:rPr>
          <w:rFonts w:eastAsia="ＭＳ 明朝"/>
          <w:noProof w:val="0"/>
          <w:kern w:val="2"/>
          <w:sz w:val="22"/>
          <w:szCs w:val="22"/>
          <w:lang w:eastAsia="ja-JP"/>
        </w:rPr>
        <w:t xml:space="preserve">For the NR system, there is a </w:t>
      </w:r>
      <w:r w:rsidR="00A220F3" w:rsidRPr="003C6F0E">
        <w:rPr>
          <w:rFonts w:eastAsia="ＭＳ 明朝"/>
          <w:noProof w:val="0"/>
          <w:kern w:val="2"/>
          <w:sz w:val="22"/>
          <w:szCs w:val="22"/>
          <w:lang w:eastAsia="ja-JP"/>
        </w:rPr>
        <w:t>situation</w:t>
      </w:r>
      <w:r w:rsidRPr="003C6F0E">
        <w:rPr>
          <w:rFonts w:eastAsia="ＭＳ 明朝"/>
          <w:noProof w:val="0"/>
          <w:kern w:val="2"/>
          <w:sz w:val="22"/>
          <w:szCs w:val="22"/>
          <w:lang w:eastAsia="ja-JP"/>
        </w:rPr>
        <w:t xml:space="preserve"> that </w:t>
      </w:r>
      <w:proofErr w:type="spellStart"/>
      <w:r w:rsidRPr="003C6F0E">
        <w:rPr>
          <w:rFonts w:eastAsia="ＭＳ 明朝"/>
          <w:noProof w:val="0"/>
          <w:kern w:val="2"/>
          <w:sz w:val="22"/>
          <w:szCs w:val="22"/>
          <w:lang w:eastAsia="ja-JP"/>
        </w:rPr>
        <w:t>eMBB</w:t>
      </w:r>
      <w:proofErr w:type="spellEnd"/>
      <w:r w:rsidRPr="003C6F0E">
        <w:rPr>
          <w:rFonts w:eastAsia="ＭＳ 明朝"/>
          <w:noProof w:val="0"/>
          <w:kern w:val="2"/>
          <w:sz w:val="22"/>
          <w:szCs w:val="22"/>
          <w:lang w:eastAsia="ja-JP"/>
        </w:rPr>
        <w:t xml:space="preserve"> </w:t>
      </w:r>
      <w:r w:rsidR="00B737E7" w:rsidRPr="003C6F0E">
        <w:rPr>
          <w:rFonts w:eastAsia="ＭＳ 明朝"/>
          <w:noProof w:val="0"/>
          <w:kern w:val="2"/>
          <w:sz w:val="22"/>
          <w:szCs w:val="22"/>
          <w:lang w:eastAsia="ja-JP"/>
        </w:rPr>
        <w:t xml:space="preserve">UEs </w:t>
      </w:r>
      <w:r w:rsidRPr="003C6F0E">
        <w:rPr>
          <w:rFonts w:eastAsia="ＭＳ 明朝"/>
          <w:noProof w:val="0"/>
          <w:kern w:val="2"/>
          <w:sz w:val="22"/>
          <w:szCs w:val="22"/>
          <w:lang w:eastAsia="ja-JP"/>
        </w:rPr>
        <w:t xml:space="preserve">and URLLC </w:t>
      </w:r>
      <w:r w:rsidR="00B737E7" w:rsidRPr="003C6F0E">
        <w:rPr>
          <w:rFonts w:eastAsia="ＭＳ 明朝"/>
          <w:noProof w:val="0"/>
          <w:kern w:val="2"/>
          <w:sz w:val="22"/>
          <w:szCs w:val="22"/>
          <w:lang w:eastAsia="ja-JP"/>
        </w:rPr>
        <w:t xml:space="preserve">UEs </w:t>
      </w:r>
      <w:r w:rsidRPr="003C6F0E">
        <w:rPr>
          <w:rFonts w:eastAsia="ＭＳ 明朝"/>
          <w:noProof w:val="0"/>
          <w:kern w:val="2"/>
          <w:sz w:val="22"/>
          <w:szCs w:val="22"/>
          <w:lang w:eastAsia="ja-JP"/>
        </w:rPr>
        <w:t>co-exists. Fig</w:t>
      </w:r>
      <w:r w:rsidR="003124B6" w:rsidRPr="003C6F0E">
        <w:rPr>
          <w:rFonts w:eastAsia="ＭＳ 明朝"/>
          <w:noProof w:val="0"/>
          <w:kern w:val="2"/>
          <w:sz w:val="22"/>
          <w:szCs w:val="22"/>
          <w:lang w:eastAsia="ja-JP"/>
        </w:rPr>
        <w:t>s</w:t>
      </w:r>
      <w:r w:rsidRPr="003C6F0E">
        <w:rPr>
          <w:rFonts w:eastAsia="ＭＳ 明朝"/>
          <w:noProof w:val="0"/>
          <w:kern w:val="2"/>
          <w:sz w:val="22"/>
          <w:szCs w:val="22"/>
          <w:lang w:eastAsia="ja-JP"/>
        </w:rPr>
        <w:t xml:space="preserve">. </w:t>
      </w:r>
      <w:r w:rsidR="002F3B9A" w:rsidRPr="003C6F0E">
        <w:rPr>
          <w:rFonts w:eastAsia="ＭＳ 明朝"/>
          <w:noProof w:val="0"/>
          <w:kern w:val="2"/>
          <w:sz w:val="22"/>
          <w:szCs w:val="22"/>
          <w:lang w:eastAsia="ja-JP"/>
        </w:rPr>
        <w:t>1</w:t>
      </w:r>
      <w:r w:rsidRPr="003C6F0E">
        <w:rPr>
          <w:rFonts w:eastAsia="ＭＳ 明朝" w:hint="eastAsia"/>
          <w:noProof w:val="0"/>
          <w:kern w:val="2"/>
          <w:sz w:val="22"/>
          <w:szCs w:val="22"/>
          <w:lang w:eastAsia="ja-JP"/>
        </w:rPr>
        <w:t xml:space="preserve"> show the case when </w:t>
      </w:r>
      <w:proofErr w:type="spellStart"/>
      <w:r w:rsidR="002F3B9A" w:rsidRPr="003C6F0E">
        <w:rPr>
          <w:rFonts w:eastAsia="ＭＳ 明朝"/>
          <w:noProof w:val="0"/>
          <w:kern w:val="2"/>
          <w:sz w:val="22"/>
          <w:szCs w:val="22"/>
          <w:lang w:eastAsia="ja-JP"/>
        </w:rPr>
        <w:t>eMBB</w:t>
      </w:r>
      <w:proofErr w:type="spellEnd"/>
      <w:r w:rsidR="002F3B9A" w:rsidRPr="003C6F0E">
        <w:rPr>
          <w:rFonts w:eastAsia="ＭＳ 明朝"/>
          <w:noProof w:val="0"/>
          <w:kern w:val="2"/>
          <w:sz w:val="22"/>
          <w:szCs w:val="22"/>
          <w:lang w:eastAsia="ja-JP"/>
        </w:rPr>
        <w:t xml:space="preserve"> </w:t>
      </w:r>
      <w:r w:rsidR="003124B6" w:rsidRPr="003C6F0E">
        <w:rPr>
          <w:rFonts w:eastAsia="ＭＳ 明朝"/>
          <w:noProof w:val="0"/>
          <w:kern w:val="2"/>
          <w:sz w:val="22"/>
          <w:szCs w:val="22"/>
          <w:lang w:eastAsia="ja-JP"/>
        </w:rPr>
        <w:t xml:space="preserve">REs are </w:t>
      </w:r>
      <w:r w:rsidR="002F3B9A" w:rsidRPr="003C6F0E">
        <w:rPr>
          <w:rFonts w:eastAsia="ＭＳ 明朝"/>
          <w:noProof w:val="0"/>
          <w:kern w:val="2"/>
          <w:sz w:val="22"/>
          <w:szCs w:val="22"/>
          <w:lang w:eastAsia="ja-JP"/>
        </w:rPr>
        <w:t xml:space="preserve">pre-empted by URLLC </w:t>
      </w:r>
      <w:proofErr w:type="spellStart"/>
      <w:r w:rsidR="003124B6" w:rsidRPr="003C6F0E">
        <w:rPr>
          <w:rFonts w:eastAsia="ＭＳ 明朝"/>
          <w:noProof w:val="0"/>
          <w:kern w:val="2"/>
          <w:sz w:val="22"/>
          <w:szCs w:val="22"/>
          <w:lang w:eastAsia="ja-JP"/>
        </w:rPr>
        <w:t>REs</w:t>
      </w:r>
      <w:r w:rsidR="002F3B9A" w:rsidRPr="003C6F0E">
        <w:rPr>
          <w:rFonts w:eastAsia="ＭＳ 明朝"/>
          <w:noProof w:val="0"/>
          <w:kern w:val="2"/>
          <w:sz w:val="22"/>
          <w:szCs w:val="22"/>
          <w:lang w:eastAsia="ja-JP"/>
        </w:rPr>
        <w:t>.</w:t>
      </w:r>
      <w:proofErr w:type="spellEnd"/>
      <w:r w:rsidR="008C5C15" w:rsidRPr="003C6F0E">
        <w:rPr>
          <w:rFonts w:eastAsia="ＭＳ 明朝"/>
          <w:noProof w:val="0"/>
          <w:kern w:val="2"/>
          <w:sz w:val="22"/>
          <w:szCs w:val="22"/>
          <w:lang w:eastAsia="ja-JP"/>
        </w:rPr>
        <w:t xml:space="preserve"> </w:t>
      </w:r>
      <w:r w:rsidR="00A220F3" w:rsidRPr="003C6F0E">
        <w:rPr>
          <w:rFonts w:eastAsia="ＭＳ 明朝"/>
          <w:noProof w:val="0"/>
          <w:kern w:val="2"/>
          <w:sz w:val="22"/>
          <w:szCs w:val="22"/>
          <w:lang w:eastAsia="ja-JP"/>
        </w:rPr>
        <w:t xml:space="preserve">Here, we’d like to discuss </w:t>
      </w:r>
      <w:r w:rsidR="00B737E7" w:rsidRPr="003C6F0E">
        <w:rPr>
          <w:rFonts w:eastAsia="ＭＳ 明朝"/>
          <w:noProof w:val="0"/>
          <w:kern w:val="2"/>
          <w:sz w:val="22"/>
          <w:szCs w:val="22"/>
          <w:lang w:eastAsia="ja-JP"/>
        </w:rPr>
        <w:t>about CW mapping for</w:t>
      </w:r>
      <w:r w:rsidR="00A220F3" w:rsidRPr="003C6F0E">
        <w:rPr>
          <w:rFonts w:eastAsia="ＭＳ 明朝"/>
          <w:noProof w:val="0"/>
          <w:kern w:val="2"/>
          <w:sz w:val="22"/>
          <w:szCs w:val="22"/>
          <w:lang w:eastAsia="ja-JP"/>
        </w:rPr>
        <w:t xml:space="preserve"> two different NR HARQ schemes that is </w:t>
      </w:r>
      <w:r w:rsidR="00C22637" w:rsidRPr="003C6F0E">
        <w:rPr>
          <w:rFonts w:eastAsia="ＭＳ 明朝"/>
          <w:noProof w:val="0"/>
          <w:kern w:val="2"/>
          <w:sz w:val="22"/>
          <w:szCs w:val="22"/>
          <w:lang w:eastAsia="ja-JP"/>
        </w:rPr>
        <w:t xml:space="preserve">CB group (CBG)-level and </w:t>
      </w:r>
      <w:r w:rsidR="00A220F3" w:rsidRPr="003C6F0E">
        <w:rPr>
          <w:rFonts w:eastAsia="ＭＳ 明朝"/>
          <w:noProof w:val="0"/>
          <w:kern w:val="2"/>
          <w:sz w:val="22"/>
          <w:szCs w:val="22"/>
          <w:lang w:eastAsia="ja-JP"/>
        </w:rPr>
        <w:t>CW-level</w:t>
      </w:r>
      <w:r w:rsidR="00321DCA" w:rsidRPr="003C6F0E">
        <w:rPr>
          <w:rFonts w:eastAsia="ＭＳ 明朝" w:hint="eastAsia"/>
          <w:noProof w:val="0"/>
          <w:kern w:val="2"/>
          <w:sz w:val="22"/>
          <w:szCs w:val="22"/>
          <w:lang w:eastAsia="ja-JP"/>
        </w:rPr>
        <w:t xml:space="preserve"> HARQ</w:t>
      </w:r>
      <w:r w:rsidR="00A220F3" w:rsidRPr="003C6F0E">
        <w:rPr>
          <w:rFonts w:eastAsia="ＭＳ 明朝"/>
          <w:noProof w:val="0"/>
          <w:kern w:val="2"/>
          <w:sz w:val="22"/>
          <w:szCs w:val="22"/>
          <w:lang w:eastAsia="ja-JP"/>
        </w:rPr>
        <w:t xml:space="preserve">. </w:t>
      </w:r>
      <w:r w:rsidR="008C5C15" w:rsidRPr="003C6F0E">
        <w:rPr>
          <w:rFonts w:eastAsia="ＭＳ 明朝"/>
          <w:noProof w:val="0"/>
          <w:kern w:val="2"/>
          <w:sz w:val="22"/>
          <w:szCs w:val="22"/>
          <w:lang w:eastAsia="ja-JP"/>
        </w:rPr>
        <w:t>If CW mapping starts with frequency domain</w:t>
      </w:r>
      <w:r w:rsidR="003124B6" w:rsidRPr="003C6F0E">
        <w:rPr>
          <w:rFonts w:eastAsia="ＭＳ 明朝"/>
          <w:noProof w:val="0"/>
          <w:kern w:val="2"/>
          <w:sz w:val="22"/>
          <w:szCs w:val="22"/>
          <w:lang w:eastAsia="ja-JP"/>
        </w:rPr>
        <w:t xml:space="preserve"> as in Fig. 1(a)</w:t>
      </w:r>
      <w:r w:rsidR="008C5C15" w:rsidRPr="003C6F0E">
        <w:rPr>
          <w:rFonts w:eastAsia="ＭＳ 明朝" w:hint="eastAsia"/>
          <w:noProof w:val="0"/>
          <w:kern w:val="2"/>
          <w:sz w:val="22"/>
          <w:szCs w:val="22"/>
          <w:lang w:eastAsia="ja-JP"/>
        </w:rPr>
        <w:t xml:space="preserve">, </w:t>
      </w:r>
      <w:r w:rsidR="003124B6" w:rsidRPr="003C6F0E">
        <w:rPr>
          <w:rFonts w:eastAsia="ＭＳ 明朝" w:hint="eastAsia"/>
          <w:noProof w:val="0"/>
          <w:kern w:val="2"/>
          <w:sz w:val="22"/>
          <w:szCs w:val="22"/>
          <w:lang w:eastAsia="ja-JP"/>
        </w:rPr>
        <w:t xml:space="preserve">received </w:t>
      </w:r>
      <w:r w:rsidR="008C5C15" w:rsidRPr="003C6F0E">
        <w:rPr>
          <w:rFonts w:eastAsia="ＭＳ 明朝" w:hint="eastAsia"/>
          <w:noProof w:val="0"/>
          <w:kern w:val="2"/>
          <w:sz w:val="22"/>
          <w:szCs w:val="22"/>
          <w:lang w:eastAsia="ja-JP"/>
        </w:rPr>
        <w:t xml:space="preserve">data </w:t>
      </w:r>
      <w:r w:rsidR="003124B6" w:rsidRPr="003C6F0E">
        <w:rPr>
          <w:rFonts w:eastAsia="ＭＳ 明朝" w:hint="eastAsia"/>
          <w:noProof w:val="0"/>
          <w:kern w:val="2"/>
          <w:sz w:val="22"/>
          <w:szCs w:val="22"/>
          <w:lang w:eastAsia="ja-JP"/>
        </w:rPr>
        <w:t xml:space="preserve">is more likely to have </w:t>
      </w:r>
      <w:r w:rsidR="008C5C15" w:rsidRPr="003C6F0E">
        <w:rPr>
          <w:rFonts w:eastAsia="ＭＳ 明朝"/>
          <w:noProof w:val="0"/>
          <w:kern w:val="2"/>
          <w:sz w:val="22"/>
          <w:szCs w:val="22"/>
          <w:lang w:eastAsia="ja-JP"/>
        </w:rPr>
        <w:t>busty</w:t>
      </w:r>
      <w:r w:rsidR="003124B6" w:rsidRPr="003C6F0E">
        <w:rPr>
          <w:rFonts w:eastAsia="ＭＳ 明朝" w:hint="eastAsia"/>
          <w:noProof w:val="0"/>
          <w:kern w:val="2"/>
          <w:sz w:val="22"/>
          <w:szCs w:val="22"/>
          <w:lang w:eastAsia="ja-JP"/>
        </w:rPr>
        <w:t xml:space="preserve"> error that </w:t>
      </w:r>
      <w:r w:rsidR="00A220F3" w:rsidRPr="003C6F0E">
        <w:rPr>
          <w:rFonts w:eastAsia="ＭＳ 明朝"/>
          <w:noProof w:val="0"/>
          <w:kern w:val="2"/>
          <w:sz w:val="22"/>
          <w:szCs w:val="22"/>
          <w:lang w:eastAsia="ja-JP"/>
        </w:rPr>
        <w:t>has</w:t>
      </w:r>
      <w:r w:rsidR="003124B6" w:rsidRPr="003C6F0E">
        <w:rPr>
          <w:rFonts w:eastAsia="ＭＳ 明朝"/>
          <w:noProof w:val="0"/>
          <w:kern w:val="2"/>
          <w:sz w:val="22"/>
          <w:szCs w:val="22"/>
          <w:lang w:eastAsia="ja-JP"/>
        </w:rPr>
        <w:t xml:space="preserve"> </w:t>
      </w:r>
      <w:r w:rsidR="0007369E" w:rsidRPr="003C6F0E">
        <w:rPr>
          <w:rFonts w:eastAsia="ＭＳ 明朝" w:hint="eastAsia"/>
          <w:noProof w:val="0"/>
          <w:kern w:val="2"/>
          <w:sz w:val="22"/>
          <w:szCs w:val="22"/>
          <w:lang w:eastAsia="ja-JP"/>
        </w:rPr>
        <w:t>an</w:t>
      </w:r>
      <w:r w:rsidR="003124B6" w:rsidRPr="003C6F0E">
        <w:rPr>
          <w:rFonts w:eastAsia="ＭＳ 明朝"/>
          <w:noProof w:val="0"/>
          <w:kern w:val="2"/>
          <w:sz w:val="22"/>
          <w:szCs w:val="22"/>
          <w:lang w:eastAsia="ja-JP"/>
        </w:rPr>
        <w:t xml:space="preserve"> impact on </w:t>
      </w:r>
      <w:r w:rsidR="00A220F3" w:rsidRPr="003C6F0E">
        <w:rPr>
          <w:rFonts w:eastAsia="ＭＳ 明朝"/>
          <w:noProof w:val="0"/>
          <w:kern w:val="2"/>
          <w:sz w:val="22"/>
          <w:szCs w:val="22"/>
          <w:lang w:eastAsia="ja-JP"/>
        </w:rPr>
        <w:t xml:space="preserve">LDPC </w:t>
      </w:r>
      <w:r w:rsidR="003124B6" w:rsidRPr="003C6F0E">
        <w:rPr>
          <w:rFonts w:eastAsia="ＭＳ 明朝"/>
          <w:noProof w:val="0"/>
          <w:kern w:val="2"/>
          <w:sz w:val="22"/>
          <w:szCs w:val="22"/>
          <w:lang w:eastAsia="ja-JP"/>
        </w:rPr>
        <w:t>channel coding/decoding performance.</w:t>
      </w:r>
      <w:r w:rsidR="008C5C15" w:rsidRPr="003C6F0E">
        <w:rPr>
          <w:rFonts w:eastAsia="ＭＳ 明朝"/>
          <w:noProof w:val="0"/>
          <w:kern w:val="2"/>
          <w:sz w:val="22"/>
          <w:szCs w:val="22"/>
          <w:lang w:eastAsia="ja-JP"/>
        </w:rPr>
        <w:t xml:space="preserve"> </w:t>
      </w:r>
      <w:r w:rsidR="00A41D39" w:rsidRPr="003C6F0E">
        <w:rPr>
          <w:rFonts w:eastAsia="ＭＳ 明朝"/>
          <w:noProof w:val="0"/>
          <w:kern w:val="2"/>
          <w:sz w:val="22"/>
          <w:szCs w:val="22"/>
          <w:lang w:eastAsia="ja-JP"/>
        </w:rPr>
        <w:t xml:space="preserve">Similarly, </w:t>
      </w:r>
      <w:r w:rsidR="006D4140" w:rsidRPr="003C6F0E">
        <w:rPr>
          <w:rFonts w:eastAsia="ＭＳ 明朝"/>
          <w:noProof w:val="0"/>
          <w:kern w:val="2"/>
          <w:sz w:val="22"/>
          <w:szCs w:val="22"/>
          <w:lang w:eastAsia="ja-JP"/>
        </w:rPr>
        <w:t xml:space="preserve">successive </w:t>
      </w:r>
      <w:r w:rsidR="00A41D39" w:rsidRPr="003C6F0E">
        <w:rPr>
          <w:rFonts w:eastAsia="ＭＳ 明朝"/>
          <w:noProof w:val="0"/>
          <w:kern w:val="2"/>
          <w:sz w:val="22"/>
          <w:szCs w:val="22"/>
          <w:lang w:eastAsia="ja-JP"/>
        </w:rPr>
        <w:t xml:space="preserve">CW mapping in layer-domain also results in </w:t>
      </w:r>
      <w:proofErr w:type="spellStart"/>
      <w:r w:rsidR="00A41D39" w:rsidRPr="003C6F0E">
        <w:rPr>
          <w:rFonts w:eastAsia="ＭＳ 明朝"/>
          <w:noProof w:val="0"/>
          <w:kern w:val="2"/>
          <w:sz w:val="22"/>
          <w:szCs w:val="22"/>
          <w:lang w:eastAsia="ja-JP"/>
        </w:rPr>
        <w:t>bursty</w:t>
      </w:r>
      <w:proofErr w:type="spellEnd"/>
      <w:r w:rsidR="00A41D39" w:rsidRPr="003C6F0E">
        <w:rPr>
          <w:rFonts w:eastAsia="ＭＳ 明朝"/>
          <w:noProof w:val="0"/>
          <w:kern w:val="2"/>
          <w:sz w:val="22"/>
          <w:szCs w:val="22"/>
          <w:lang w:eastAsia="ja-JP"/>
        </w:rPr>
        <w:t xml:space="preserve"> error</w:t>
      </w:r>
      <w:r w:rsidR="006D4140" w:rsidRPr="003C6F0E">
        <w:rPr>
          <w:rFonts w:eastAsia="ＭＳ 明朝"/>
          <w:noProof w:val="0"/>
          <w:kern w:val="2"/>
          <w:sz w:val="22"/>
          <w:szCs w:val="22"/>
          <w:lang w:eastAsia="ja-JP"/>
        </w:rPr>
        <w:t xml:space="preserve">, since URLLC packets pre-empt both of the </w:t>
      </w:r>
      <w:proofErr w:type="spellStart"/>
      <w:r w:rsidR="006D4140" w:rsidRPr="003C6F0E">
        <w:rPr>
          <w:rFonts w:eastAsia="ＭＳ 明朝"/>
          <w:noProof w:val="0"/>
          <w:kern w:val="2"/>
          <w:sz w:val="22"/>
          <w:szCs w:val="22"/>
          <w:lang w:eastAsia="ja-JP"/>
        </w:rPr>
        <w:t>eMBB</w:t>
      </w:r>
      <w:proofErr w:type="spellEnd"/>
      <w:r w:rsidR="006D4140" w:rsidRPr="003C6F0E">
        <w:rPr>
          <w:rFonts w:eastAsia="ＭＳ 明朝"/>
          <w:noProof w:val="0"/>
          <w:kern w:val="2"/>
          <w:sz w:val="22"/>
          <w:szCs w:val="22"/>
          <w:lang w:eastAsia="ja-JP"/>
        </w:rPr>
        <w:t xml:space="preserve"> layers</w:t>
      </w:r>
      <w:r w:rsidR="00A41D39" w:rsidRPr="003C6F0E">
        <w:rPr>
          <w:rFonts w:eastAsia="ＭＳ 明朝"/>
          <w:noProof w:val="0"/>
          <w:kern w:val="2"/>
          <w:sz w:val="22"/>
          <w:szCs w:val="22"/>
          <w:lang w:eastAsia="ja-JP"/>
        </w:rPr>
        <w:t xml:space="preserve">. </w:t>
      </w:r>
      <w:r w:rsidR="00C22637" w:rsidRPr="003C6F0E">
        <w:rPr>
          <w:rFonts w:eastAsia="ＭＳ 明朝"/>
          <w:noProof w:val="0"/>
          <w:kern w:val="2"/>
          <w:sz w:val="22"/>
          <w:szCs w:val="22"/>
          <w:lang w:eastAsia="ja-JP"/>
        </w:rPr>
        <w:t>The mapping of Fig. 1(a)</w:t>
      </w:r>
      <w:r w:rsidR="00C22637" w:rsidRPr="003C6F0E">
        <w:rPr>
          <w:rFonts w:eastAsia="ＭＳ 明朝" w:hint="eastAsia"/>
          <w:noProof w:val="0"/>
          <w:kern w:val="2"/>
          <w:sz w:val="22"/>
          <w:szCs w:val="22"/>
          <w:lang w:eastAsia="ja-JP"/>
        </w:rPr>
        <w:t xml:space="preserve"> is more suitable for CBG-level HARQ, since the </w:t>
      </w:r>
      <w:r w:rsidR="00C22637" w:rsidRPr="003C6F0E">
        <w:rPr>
          <w:rFonts w:eastAsia="ＭＳ 明朝"/>
          <w:noProof w:val="0"/>
          <w:kern w:val="2"/>
          <w:sz w:val="22"/>
          <w:szCs w:val="22"/>
          <w:lang w:eastAsia="ja-JP"/>
        </w:rPr>
        <w:t>symbol</w:t>
      </w:r>
      <w:r w:rsidR="00C22637" w:rsidRPr="003C6F0E">
        <w:rPr>
          <w:rFonts w:eastAsia="ＭＳ 明朝" w:hint="eastAsia"/>
          <w:noProof w:val="0"/>
          <w:kern w:val="2"/>
          <w:sz w:val="22"/>
          <w:szCs w:val="22"/>
          <w:lang w:eastAsia="ja-JP"/>
        </w:rPr>
        <w:t xml:space="preserve"> errors are localized into specific CBGs and </w:t>
      </w:r>
      <w:r w:rsidR="00C22637" w:rsidRPr="003C6F0E">
        <w:rPr>
          <w:rFonts w:eastAsia="ＭＳ 明朝"/>
          <w:noProof w:val="0"/>
          <w:kern w:val="2"/>
          <w:sz w:val="22"/>
          <w:szCs w:val="22"/>
          <w:lang w:eastAsia="ja-JP"/>
        </w:rPr>
        <w:t>re-transmission occurs for the part of CBGs instead of re-transmission the whole TB. In order to localize the symbol errors, the order of CW mapping should be Layer</w:t>
      </w:r>
      <w:r w:rsidR="00C22637" w:rsidRPr="003C6F0E">
        <w:rPr>
          <w:rFonts w:eastAsia="ＭＳ 明朝"/>
          <w:noProof w:val="0"/>
          <w:kern w:val="2"/>
          <w:sz w:val="22"/>
          <w:szCs w:val="22"/>
          <w:lang w:eastAsia="ja-JP"/>
        </w:rPr>
        <w:sym w:font="Wingdings" w:char="F0E0"/>
      </w:r>
      <w:r w:rsidR="00C22637" w:rsidRPr="003C6F0E">
        <w:rPr>
          <w:rFonts w:eastAsia="ＭＳ 明朝" w:hint="eastAsia"/>
          <w:noProof w:val="0"/>
          <w:kern w:val="2"/>
          <w:sz w:val="22"/>
          <w:szCs w:val="22"/>
          <w:lang w:eastAsia="ja-JP"/>
        </w:rPr>
        <w:t>Frequency</w:t>
      </w:r>
      <w:r w:rsidR="00C22637" w:rsidRPr="003C6F0E">
        <w:rPr>
          <w:rFonts w:eastAsia="ＭＳ 明朝"/>
          <w:noProof w:val="0"/>
          <w:kern w:val="2"/>
          <w:sz w:val="22"/>
          <w:szCs w:val="22"/>
          <w:lang w:eastAsia="ja-JP"/>
        </w:rPr>
        <w:sym w:font="Wingdings" w:char="F0E0"/>
      </w:r>
      <w:r w:rsidR="00C22637" w:rsidRPr="003C6F0E">
        <w:rPr>
          <w:rFonts w:eastAsia="ＭＳ 明朝" w:hint="eastAsia"/>
          <w:noProof w:val="0"/>
          <w:kern w:val="2"/>
          <w:sz w:val="22"/>
          <w:szCs w:val="22"/>
          <w:lang w:eastAsia="ja-JP"/>
        </w:rPr>
        <w:t>Time for CBG-level HARQ.</w:t>
      </w:r>
      <w:r w:rsidR="00577A9E" w:rsidRPr="003C6F0E">
        <w:rPr>
          <w:rFonts w:eastAsia="ＭＳ 明朝" w:hint="eastAsia"/>
          <w:noProof w:val="0"/>
          <w:kern w:val="2"/>
          <w:sz w:val="22"/>
          <w:szCs w:val="22"/>
          <w:lang w:eastAsia="ja-JP"/>
        </w:rPr>
        <w:t xml:space="preserve"> On the other hand, </w:t>
      </w:r>
      <w:r w:rsidR="008635B4" w:rsidRPr="003C6F0E">
        <w:rPr>
          <w:rFonts w:eastAsia="ＭＳ 明朝"/>
          <w:noProof w:val="0"/>
          <w:kern w:val="2"/>
          <w:sz w:val="22"/>
          <w:szCs w:val="22"/>
          <w:lang w:eastAsia="ja-JP"/>
        </w:rPr>
        <w:t xml:space="preserve">for CW-level HARQ, </w:t>
      </w:r>
      <w:r w:rsidR="00321DCA" w:rsidRPr="003C6F0E">
        <w:rPr>
          <w:rFonts w:eastAsia="ＭＳ 明朝" w:hint="eastAsia"/>
          <w:noProof w:val="0"/>
          <w:kern w:val="2"/>
          <w:sz w:val="22"/>
          <w:szCs w:val="22"/>
          <w:lang w:eastAsia="ja-JP"/>
        </w:rPr>
        <w:t>time-domain mapping should come earlier than frequency-domain mapping</w:t>
      </w:r>
      <w:r w:rsidR="002D0061" w:rsidRPr="003C6F0E">
        <w:rPr>
          <w:rFonts w:eastAsia="ＭＳ 明朝" w:hint="eastAsia"/>
          <w:noProof w:val="0"/>
          <w:kern w:val="2"/>
          <w:sz w:val="22"/>
          <w:szCs w:val="22"/>
          <w:lang w:eastAsia="ja-JP"/>
        </w:rPr>
        <w:t xml:space="preserve"> as </w:t>
      </w:r>
      <w:r w:rsidR="00A949B4" w:rsidRPr="003C6F0E">
        <w:rPr>
          <w:rFonts w:eastAsia="ＭＳ 明朝"/>
          <w:noProof w:val="0"/>
          <w:kern w:val="2"/>
          <w:sz w:val="22"/>
          <w:szCs w:val="22"/>
          <w:lang w:eastAsia="ja-JP"/>
        </w:rPr>
        <w:t xml:space="preserve">shown </w:t>
      </w:r>
      <w:r w:rsidR="002D0061" w:rsidRPr="003C6F0E">
        <w:rPr>
          <w:rFonts w:eastAsia="ＭＳ 明朝" w:hint="eastAsia"/>
          <w:noProof w:val="0"/>
          <w:kern w:val="2"/>
          <w:sz w:val="22"/>
          <w:szCs w:val="22"/>
          <w:lang w:eastAsia="ja-JP"/>
        </w:rPr>
        <w:t xml:space="preserve">in </w:t>
      </w:r>
      <w:r w:rsidR="002D0061" w:rsidRPr="003C6F0E">
        <w:rPr>
          <w:rFonts w:eastAsia="ＭＳ 明朝"/>
          <w:noProof w:val="0"/>
          <w:kern w:val="2"/>
          <w:sz w:val="22"/>
          <w:szCs w:val="22"/>
          <w:lang w:eastAsia="ja-JP"/>
        </w:rPr>
        <w:t>Fig. 1(b)</w:t>
      </w:r>
      <w:r w:rsidR="006D4140" w:rsidRPr="003C6F0E">
        <w:rPr>
          <w:rFonts w:eastAsia="ＭＳ 明朝" w:hint="eastAsia"/>
          <w:noProof w:val="0"/>
          <w:kern w:val="2"/>
          <w:sz w:val="22"/>
          <w:szCs w:val="22"/>
          <w:lang w:eastAsia="ja-JP"/>
        </w:rPr>
        <w:t xml:space="preserve">, </w:t>
      </w:r>
      <w:r w:rsidR="00A220F3" w:rsidRPr="003C6F0E">
        <w:rPr>
          <w:rFonts w:eastAsia="ＭＳ 明朝" w:hint="eastAsia"/>
          <w:noProof w:val="0"/>
          <w:kern w:val="2"/>
          <w:sz w:val="22"/>
          <w:szCs w:val="22"/>
          <w:lang w:eastAsia="ja-JP"/>
        </w:rPr>
        <w:t xml:space="preserve">since </w:t>
      </w:r>
      <w:r w:rsidR="00C22637" w:rsidRPr="003C6F0E">
        <w:rPr>
          <w:rFonts w:eastAsia="ＭＳ 明朝" w:hint="eastAsia"/>
          <w:noProof w:val="0"/>
          <w:kern w:val="2"/>
          <w:sz w:val="22"/>
          <w:szCs w:val="22"/>
          <w:lang w:eastAsia="ja-JP"/>
        </w:rPr>
        <w:t>e</w:t>
      </w:r>
      <w:r w:rsidR="00C22637" w:rsidRPr="003C6F0E">
        <w:rPr>
          <w:rFonts w:eastAsia="ＭＳ 明朝"/>
          <w:noProof w:val="0"/>
          <w:kern w:val="2"/>
          <w:sz w:val="22"/>
          <w:szCs w:val="22"/>
          <w:lang w:eastAsia="ja-JP"/>
        </w:rPr>
        <w:t>rror symbols are more likely to be distributed to different CBGs</w:t>
      </w:r>
      <w:r w:rsidR="003124B6" w:rsidRPr="003C6F0E">
        <w:rPr>
          <w:rFonts w:eastAsia="ＭＳ 明朝"/>
          <w:noProof w:val="0"/>
          <w:kern w:val="2"/>
          <w:sz w:val="22"/>
          <w:szCs w:val="22"/>
          <w:lang w:eastAsia="ja-JP"/>
        </w:rPr>
        <w:t>.</w:t>
      </w:r>
      <w:r w:rsidR="00A220F3" w:rsidRPr="003C6F0E">
        <w:rPr>
          <w:rFonts w:eastAsia="ＭＳ 明朝"/>
          <w:noProof w:val="0"/>
          <w:kern w:val="2"/>
          <w:sz w:val="22"/>
          <w:szCs w:val="22"/>
          <w:lang w:eastAsia="ja-JP"/>
        </w:rPr>
        <w:t xml:space="preserve"> </w:t>
      </w:r>
      <w:r w:rsidR="00321DCA" w:rsidRPr="003C6F0E">
        <w:rPr>
          <w:rFonts w:eastAsia="ＭＳ 明朝" w:hint="eastAsia"/>
          <w:noProof w:val="0"/>
          <w:kern w:val="2"/>
          <w:sz w:val="22"/>
          <w:szCs w:val="22"/>
          <w:lang w:eastAsia="ja-JP"/>
        </w:rPr>
        <w:t xml:space="preserve">Options 2, 5 and 6 realizes that property </w:t>
      </w:r>
      <w:r w:rsidR="0007369E" w:rsidRPr="003C6F0E">
        <w:rPr>
          <w:rFonts w:eastAsia="ＭＳ 明朝" w:hint="eastAsia"/>
          <w:noProof w:val="0"/>
          <w:kern w:val="2"/>
          <w:sz w:val="22"/>
          <w:szCs w:val="22"/>
          <w:lang w:eastAsia="ja-JP"/>
        </w:rPr>
        <w:t>and</w:t>
      </w:r>
      <w:r w:rsidR="00321DCA" w:rsidRPr="003C6F0E">
        <w:rPr>
          <w:rFonts w:eastAsia="ＭＳ 明朝" w:hint="eastAsia"/>
          <w:noProof w:val="0"/>
          <w:kern w:val="2"/>
          <w:sz w:val="22"/>
          <w:szCs w:val="22"/>
          <w:lang w:eastAsia="ja-JP"/>
        </w:rPr>
        <w:t xml:space="preserve"> option 2 </w:t>
      </w:r>
      <w:r w:rsidR="0007369E" w:rsidRPr="003C6F0E">
        <w:rPr>
          <w:rFonts w:eastAsia="ＭＳ 明朝" w:hint="eastAsia"/>
          <w:noProof w:val="0"/>
          <w:kern w:val="2"/>
          <w:sz w:val="22"/>
          <w:szCs w:val="22"/>
          <w:lang w:eastAsia="ja-JP"/>
        </w:rPr>
        <w:t xml:space="preserve">seems </w:t>
      </w:r>
      <w:r w:rsidR="0007369E" w:rsidRPr="003C6F0E">
        <w:rPr>
          <w:rFonts w:eastAsia="ＭＳ 明朝"/>
          <w:noProof w:val="0"/>
          <w:kern w:val="2"/>
          <w:sz w:val="22"/>
          <w:szCs w:val="22"/>
          <w:lang w:eastAsia="ja-JP"/>
        </w:rPr>
        <w:t>preferable</w:t>
      </w:r>
      <w:r w:rsidR="0007369E" w:rsidRPr="003C6F0E">
        <w:rPr>
          <w:rFonts w:eastAsia="ＭＳ 明朝" w:hint="eastAsia"/>
          <w:noProof w:val="0"/>
          <w:kern w:val="2"/>
          <w:sz w:val="22"/>
          <w:szCs w:val="22"/>
          <w:lang w:eastAsia="ja-JP"/>
        </w:rPr>
        <w:t xml:space="preserve">, since it </w:t>
      </w:r>
      <w:r w:rsidR="00D44ADE" w:rsidRPr="003C6F0E">
        <w:rPr>
          <w:rFonts w:eastAsia="ＭＳ 明朝" w:hint="eastAsia"/>
          <w:noProof w:val="0"/>
          <w:kern w:val="2"/>
          <w:sz w:val="22"/>
          <w:szCs w:val="22"/>
          <w:lang w:eastAsia="ja-JP"/>
        </w:rPr>
        <w:t>also achieve spatial diversity gain.</w:t>
      </w:r>
      <w:r w:rsidR="00321DCA" w:rsidRPr="003C6F0E">
        <w:rPr>
          <w:rFonts w:eastAsia="ＭＳ 明朝" w:hint="eastAsia"/>
          <w:noProof w:val="0"/>
          <w:kern w:val="2"/>
          <w:sz w:val="22"/>
          <w:szCs w:val="22"/>
          <w:lang w:eastAsia="ja-JP"/>
        </w:rPr>
        <w:t xml:space="preserve"> </w:t>
      </w:r>
      <w:r w:rsidR="008635B4" w:rsidRPr="003C6F0E">
        <w:rPr>
          <w:rFonts w:eastAsia="ＭＳ 明朝"/>
          <w:noProof w:val="0"/>
          <w:kern w:val="2"/>
          <w:sz w:val="22"/>
          <w:szCs w:val="22"/>
          <w:lang w:eastAsia="ja-JP"/>
        </w:rPr>
        <w:t xml:space="preserve">This order is also effective even for CBG-level HARQ with low LDPC coding rate, since unit of HARQ becomes large </w:t>
      </w:r>
      <w:r w:rsidR="00D44ADE" w:rsidRPr="003C6F0E">
        <w:rPr>
          <w:rFonts w:eastAsia="ＭＳ 明朝" w:hint="eastAsia"/>
          <w:noProof w:val="0"/>
          <w:kern w:val="2"/>
          <w:sz w:val="22"/>
          <w:szCs w:val="22"/>
          <w:lang w:eastAsia="ja-JP"/>
        </w:rPr>
        <w:t>according to the decrease</w:t>
      </w:r>
      <w:r w:rsidR="008635B4" w:rsidRPr="003C6F0E">
        <w:rPr>
          <w:rFonts w:eastAsia="ＭＳ 明朝"/>
          <w:noProof w:val="0"/>
          <w:kern w:val="2"/>
          <w:sz w:val="22"/>
          <w:szCs w:val="22"/>
          <w:lang w:eastAsia="ja-JP"/>
        </w:rPr>
        <w:t xml:space="preserve"> of the code rate.</w:t>
      </w:r>
    </w:p>
    <w:p w14:paraId="662B435A" w14:textId="68F47E25" w:rsidR="00B769D0" w:rsidRPr="003C6F0E" w:rsidRDefault="002D0061" w:rsidP="002F3B9A">
      <w:pPr>
        <w:spacing w:after="60"/>
        <w:jc w:val="center"/>
        <w:rPr>
          <w:rFonts w:eastAsia="ＭＳ 明朝"/>
          <w:noProof w:val="0"/>
          <w:kern w:val="2"/>
          <w:sz w:val="22"/>
          <w:szCs w:val="22"/>
          <w:lang w:eastAsia="ja-JP"/>
        </w:rPr>
      </w:pPr>
      <w:r w:rsidRPr="003C6F0E">
        <w:rPr>
          <w:rFonts w:hint="eastAsia"/>
          <w:lang w:eastAsia="ja-JP"/>
        </w:rPr>
        <w:drawing>
          <wp:inline distT="0" distB="0" distL="0" distR="0" wp14:anchorId="37C0B15D" wp14:editId="24420E71">
            <wp:extent cx="6332220" cy="2743163"/>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2743163"/>
                    </a:xfrm>
                    <a:prstGeom prst="rect">
                      <a:avLst/>
                    </a:prstGeom>
                    <a:noFill/>
                    <a:ln>
                      <a:noFill/>
                    </a:ln>
                  </pic:spPr>
                </pic:pic>
              </a:graphicData>
            </a:graphic>
          </wp:inline>
        </w:drawing>
      </w:r>
    </w:p>
    <w:p w14:paraId="17C55896" w14:textId="3C0BEBC0" w:rsidR="002F3B9A" w:rsidRPr="003C6F0E" w:rsidRDefault="008C5C15" w:rsidP="002F3B9A">
      <w:pPr>
        <w:spacing w:after="60"/>
        <w:jc w:val="center"/>
        <w:rPr>
          <w:rFonts w:eastAsia="ＭＳ 明朝"/>
          <w:noProof w:val="0"/>
          <w:kern w:val="2"/>
          <w:sz w:val="22"/>
          <w:szCs w:val="22"/>
          <w:lang w:eastAsia="ja-JP"/>
        </w:rPr>
      </w:pPr>
      <w:r w:rsidRPr="003C6F0E">
        <w:rPr>
          <w:rFonts w:eastAsia="ＭＳ 明朝" w:hint="eastAsia"/>
          <w:noProof w:val="0"/>
          <w:kern w:val="2"/>
          <w:sz w:val="22"/>
          <w:szCs w:val="22"/>
          <w:lang w:eastAsia="ja-JP"/>
        </w:rPr>
        <w:t xml:space="preserve">       </w:t>
      </w:r>
      <w:r w:rsidR="002F3B9A" w:rsidRPr="003C6F0E">
        <w:rPr>
          <w:rFonts w:eastAsia="ＭＳ 明朝" w:hint="eastAsia"/>
          <w:noProof w:val="0"/>
          <w:kern w:val="2"/>
          <w:sz w:val="22"/>
          <w:szCs w:val="22"/>
          <w:lang w:eastAsia="ja-JP"/>
        </w:rPr>
        <w:t>(a) F</w:t>
      </w:r>
      <w:r w:rsidR="003124B6" w:rsidRPr="003C6F0E">
        <w:rPr>
          <w:rFonts w:eastAsia="ＭＳ 明朝" w:hint="eastAsia"/>
          <w:noProof w:val="0"/>
          <w:kern w:val="2"/>
          <w:sz w:val="22"/>
          <w:szCs w:val="22"/>
          <w:lang w:eastAsia="ja-JP"/>
        </w:rPr>
        <w:t>requency</w:t>
      </w:r>
      <w:r w:rsidR="002F3B9A" w:rsidRPr="003C6F0E">
        <w:rPr>
          <w:rFonts w:eastAsia="ＭＳ 明朝"/>
          <w:noProof w:val="0"/>
          <w:kern w:val="2"/>
          <w:sz w:val="22"/>
          <w:szCs w:val="22"/>
          <w:lang w:eastAsia="ja-JP"/>
        </w:rPr>
        <w:sym w:font="Wingdings" w:char="F0E0"/>
      </w:r>
      <w:r w:rsidR="002F3B9A" w:rsidRPr="003C6F0E">
        <w:rPr>
          <w:rFonts w:eastAsia="ＭＳ 明朝" w:hint="eastAsia"/>
          <w:noProof w:val="0"/>
          <w:kern w:val="2"/>
          <w:sz w:val="22"/>
          <w:szCs w:val="22"/>
          <w:lang w:eastAsia="ja-JP"/>
        </w:rPr>
        <w:t>T</w:t>
      </w:r>
      <w:r w:rsidR="003124B6" w:rsidRPr="003C6F0E">
        <w:rPr>
          <w:rFonts w:eastAsia="ＭＳ 明朝" w:hint="eastAsia"/>
          <w:noProof w:val="0"/>
          <w:kern w:val="2"/>
          <w:sz w:val="22"/>
          <w:szCs w:val="22"/>
          <w:lang w:eastAsia="ja-JP"/>
        </w:rPr>
        <w:t>ime</w:t>
      </w:r>
      <w:r w:rsidR="002F3B9A" w:rsidRPr="003C6F0E">
        <w:rPr>
          <w:rFonts w:eastAsia="ＭＳ 明朝" w:hint="eastAsia"/>
          <w:noProof w:val="0"/>
          <w:kern w:val="2"/>
          <w:sz w:val="22"/>
          <w:szCs w:val="22"/>
          <w:lang w:eastAsia="ja-JP"/>
        </w:rPr>
        <w:t xml:space="preserve">           </w:t>
      </w:r>
      <w:r w:rsidRPr="003C6F0E">
        <w:rPr>
          <w:rFonts w:eastAsia="ＭＳ 明朝" w:hint="eastAsia"/>
          <w:noProof w:val="0"/>
          <w:kern w:val="2"/>
          <w:sz w:val="22"/>
          <w:szCs w:val="22"/>
          <w:lang w:eastAsia="ja-JP"/>
        </w:rPr>
        <w:t xml:space="preserve">                                             </w:t>
      </w:r>
      <w:r w:rsidR="002F3B9A" w:rsidRPr="003C6F0E">
        <w:rPr>
          <w:rFonts w:eastAsia="ＭＳ 明朝" w:hint="eastAsia"/>
          <w:noProof w:val="0"/>
          <w:kern w:val="2"/>
          <w:sz w:val="22"/>
          <w:szCs w:val="22"/>
          <w:lang w:eastAsia="ja-JP"/>
        </w:rPr>
        <w:t xml:space="preserve">        (b) T</w:t>
      </w:r>
      <w:r w:rsidR="003124B6" w:rsidRPr="003C6F0E">
        <w:rPr>
          <w:rFonts w:eastAsia="ＭＳ 明朝" w:hint="eastAsia"/>
          <w:noProof w:val="0"/>
          <w:kern w:val="2"/>
          <w:sz w:val="22"/>
          <w:szCs w:val="22"/>
          <w:lang w:eastAsia="ja-JP"/>
        </w:rPr>
        <w:t>ime</w:t>
      </w:r>
      <w:r w:rsidR="002F3B9A" w:rsidRPr="003C6F0E">
        <w:rPr>
          <w:rFonts w:eastAsia="ＭＳ 明朝"/>
          <w:noProof w:val="0"/>
          <w:kern w:val="2"/>
          <w:sz w:val="22"/>
          <w:szCs w:val="22"/>
          <w:lang w:eastAsia="ja-JP"/>
        </w:rPr>
        <w:sym w:font="Wingdings" w:char="F0E0"/>
      </w:r>
      <w:r w:rsidR="002F3B9A" w:rsidRPr="003C6F0E">
        <w:rPr>
          <w:rFonts w:eastAsia="ＭＳ 明朝" w:hint="eastAsia"/>
          <w:noProof w:val="0"/>
          <w:kern w:val="2"/>
          <w:sz w:val="22"/>
          <w:szCs w:val="22"/>
          <w:lang w:eastAsia="ja-JP"/>
        </w:rPr>
        <w:t>F</w:t>
      </w:r>
      <w:r w:rsidR="003124B6" w:rsidRPr="003C6F0E">
        <w:rPr>
          <w:rFonts w:eastAsia="ＭＳ 明朝" w:hint="eastAsia"/>
          <w:noProof w:val="0"/>
          <w:kern w:val="2"/>
          <w:sz w:val="22"/>
          <w:szCs w:val="22"/>
          <w:lang w:eastAsia="ja-JP"/>
        </w:rPr>
        <w:t>requency</w:t>
      </w:r>
    </w:p>
    <w:p w14:paraId="1C0F1CB4" w14:textId="4872DDC7" w:rsidR="002F3B9A" w:rsidRPr="003C6F0E" w:rsidRDefault="002F3B9A" w:rsidP="002F3B9A">
      <w:pPr>
        <w:spacing w:after="60"/>
        <w:jc w:val="center"/>
        <w:rPr>
          <w:rFonts w:eastAsia="ＭＳ 明朝"/>
          <w:noProof w:val="0"/>
          <w:kern w:val="2"/>
          <w:sz w:val="22"/>
          <w:szCs w:val="22"/>
          <w:lang w:eastAsia="ja-JP"/>
        </w:rPr>
      </w:pPr>
      <w:r w:rsidRPr="003C6F0E">
        <w:rPr>
          <w:rFonts w:eastAsia="ＭＳ 明朝"/>
          <w:noProof w:val="0"/>
          <w:kern w:val="2"/>
          <w:sz w:val="22"/>
          <w:szCs w:val="22"/>
          <w:lang w:eastAsia="ja-JP"/>
        </w:rPr>
        <w:t>Figure 1</w:t>
      </w:r>
      <w:r w:rsidRPr="003C6F0E">
        <w:rPr>
          <w:rFonts w:eastAsia="ＭＳ 明朝" w:hint="eastAsia"/>
          <w:noProof w:val="0"/>
          <w:kern w:val="2"/>
          <w:sz w:val="22"/>
          <w:szCs w:val="22"/>
          <w:lang w:eastAsia="ja-JP"/>
        </w:rPr>
        <w:t xml:space="preserve">: Co-existence of </w:t>
      </w:r>
      <w:proofErr w:type="spellStart"/>
      <w:r w:rsidRPr="003C6F0E">
        <w:rPr>
          <w:rFonts w:eastAsia="ＭＳ 明朝" w:hint="eastAsia"/>
          <w:noProof w:val="0"/>
          <w:kern w:val="2"/>
          <w:sz w:val="22"/>
          <w:szCs w:val="22"/>
          <w:lang w:eastAsia="ja-JP"/>
        </w:rPr>
        <w:t>eMBB</w:t>
      </w:r>
      <w:proofErr w:type="spellEnd"/>
      <w:r w:rsidRPr="003C6F0E">
        <w:rPr>
          <w:rFonts w:eastAsia="ＭＳ 明朝" w:hint="eastAsia"/>
          <w:noProof w:val="0"/>
          <w:kern w:val="2"/>
          <w:sz w:val="22"/>
          <w:szCs w:val="22"/>
          <w:lang w:eastAsia="ja-JP"/>
        </w:rPr>
        <w:t xml:space="preserve"> and URLLC packet (</w:t>
      </w:r>
      <w:proofErr w:type="spellStart"/>
      <w:r w:rsidRPr="003C6F0E">
        <w:rPr>
          <w:rFonts w:eastAsia="ＭＳ 明朝" w:hint="eastAsia"/>
          <w:noProof w:val="0"/>
          <w:kern w:val="2"/>
          <w:sz w:val="22"/>
          <w:szCs w:val="22"/>
          <w:lang w:eastAsia="ja-JP"/>
        </w:rPr>
        <w:t>eMBB</w:t>
      </w:r>
      <w:proofErr w:type="spellEnd"/>
      <w:r w:rsidRPr="003C6F0E">
        <w:rPr>
          <w:rFonts w:eastAsia="ＭＳ 明朝" w:hint="eastAsia"/>
          <w:noProof w:val="0"/>
          <w:kern w:val="2"/>
          <w:sz w:val="22"/>
          <w:szCs w:val="22"/>
          <w:lang w:eastAsia="ja-JP"/>
        </w:rPr>
        <w:t xml:space="preserve"> REs are pre-empted by URLLC REs)</w:t>
      </w:r>
    </w:p>
    <w:p w14:paraId="40EBB9A5" w14:textId="0D929689" w:rsidR="00DE33B6" w:rsidRPr="003C6F0E" w:rsidRDefault="00DE33B6" w:rsidP="00887086">
      <w:pPr>
        <w:spacing w:before="120"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Observation </w:t>
      </w:r>
      <w:r w:rsidR="003C6F0E" w:rsidRPr="003C6F0E">
        <w:rPr>
          <w:rFonts w:eastAsia="ＭＳ 明朝" w:hint="eastAsia"/>
          <w:b/>
          <w:noProof w:val="0"/>
          <w:kern w:val="2"/>
          <w:sz w:val="22"/>
          <w:szCs w:val="22"/>
          <w:lang w:eastAsia="ja-JP"/>
        </w:rPr>
        <w:t>2</w:t>
      </w:r>
      <w:r w:rsidRPr="003C6F0E">
        <w:rPr>
          <w:rFonts w:eastAsia="ＭＳ 明朝"/>
          <w:b/>
          <w:noProof w:val="0"/>
          <w:kern w:val="2"/>
          <w:sz w:val="22"/>
          <w:szCs w:val="22"/>
          <w:lang w:eastAsia="ja-JP"/>
        </w:rPr>
        <w:t xml:space="preserve">: Considering co-existence of </w:t>
      </w:r>
      <w:proofErr w:type="spellStart"/>
      <w:r w:rsidRPr="003C6F0E">
        <w:rPr>
          <w:rFonts w:eastAsia="ＭＳ 明朝"/>
          <w:b/>
          <w:noProof w:val="0"/>
          <w:kern w:val="2"/>
          <w:sz w:val="22"/>
          <w:szCs w:val="22"/>
          <w:lang w:eastAsia="ja-JP"/>
        </w:rPr>
        <w:t>eMBB</w:t>
      </w:r>
      <w:proofErr w:type="spellEnd"/>
      <w:r w:rsidRPr="003C6F0E">
        <w:rPr>
          <w:rFonts w:eastAsia="ＭＳ 明朝"/>
          <w:b/>
          <w:noProof w:val="0"/>
          <w:kern w:val="2"/>
          <w:sz w:val="22"/>
          <w:szCs w:val="22"/>
          <w:lang w:eastAsia="ja-JP"/>
        </w:rPr>
        <w:t xml:space="preserve"> and URLLC UEs, </w:t>
      </w:r>
    </w:p>
    <w:p w14:paraId="7AFA38AE" w14:textId="77777777" w:rsidR="008635B4" w:rsidRPr="003C6F0E" w:rsidRDefault="008635B4" w:rsidP="008635B4">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Option 1 (Layer</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Frequency</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Time) is suitable for CBG-level HARQ.</w:t>
      </w:r>
    </w:p>
    <w:p w14:paraId="5E98711C" w14:textId="22C30636" w:rsidR="002D0061" w:rsidRPr="003C6F0E" w:rsidRDefault="002D0061" w:rsidP="002D0061">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Option </w:t>
      </w:r>
      <w:r w:rsidR="00D44ADE" w:rsidRPr="003C6F0E">
        <w:rPr>
          <w:rFonts w:ascii="Times New Roman" w:eastAsia="ＭＳ 明朝" w:hAnsi="Times New Roman" w:cs="Times New Roman" w:hint="eastAsia"/>
          <w:b/>
          <w:noProof w:val="0"/>
          <w:kern w:val="2"/>
          <w:sz w:val="22"/>
          <w:szCs w:val="22"/>
          <w:lang w:eastAsia="ja-JP"/>
        </w:rPr>
        <w:t>2</w:t>
      </w:r>
      <w:r w:rsidRPr="003C6F0E">
        <w:rPr>
          <w:rFonts w:ascii="Times New Roman" w:eastAsia="ＭＳ 明朝" w:hAnsi="Times New Roman" w:cs="Times New Roman"/>
          <w:b/>
          <w:noProof w:val="0"/>
          <w:kern w:val="2"/>
          <w:sz w:val="22"/>
          <w:szCs w:val="22"/>
          <w:lang w:eastAsia="ja-JP"/>
        </w:rPr>
        <w:t xml:space="preserve"> </w:t>
      </w:r>
      <w:r w:rsidR="005A6418" w:rsidRPr="003C6F0E">
        <w:rPr>
          <w:rFonts w:ascii="Times New Roman" w:eastAsia="ＭＳ 明朝" w:hAnsi="Times New Roman" w:cs="Times New Roman"/>
          <w:b/>
          <w:noProof w:val="0"/>
          <w:kern w:val="2"/>
          <w:sz w:val="22"/>
          <w:szCs w:val="22"/>
          <w:lang w:eastAsia="ja-JP"/>
        </w:rPr>
        <w:t>(</w:t>
      </w:r>
      <w:r w:rsidR="00D44ADE" w:rsidRPr="003C6F0E">
        <w:rPr>
          <w:rFonts w:ascii="Times New Roman" w:eastAsia="ＭＳ 明朝" w:hAnsi="Times New Roman" w:cs="Times New Roman" w:hint="eastAsia"/>
          <w:b/>
          <w:noProof w:val="0"/>
          <w:kern w:val="2"/>
          <w:sz w:val="22"/>
          <w:szCs w:val="22"/>
          <w:lang w:eastAsia="ja-JP"/>
        </w:rPr>
        <w:t>Layer</w:t>
      </w:r>
      <w:r w:rsidR="005A6418" w:rsidRPr="003C6F0E">
        <w:rPr>
          <w:rFonts w:ascii="Times New Roman" w:eastAsia="ＭＳ 明朝" w:hAnsi="Times New Roman" w:cs="Times New Roman"/>
          <w:b/>
          <w:noProof w:val="0"/>
          <w:kern w:val="2"/>
          <w:sz w:val="22"/>
          <w:szCs w:val="22"/>
          <w:lang w:eastAsia="ja-JP"/>
        </w:rPr>
        <w:sym w:font="Wingdings" w:char="F0E0"/>
      </w:r>
      <w:r w:rsidR="00D44ADE" w:rsidRPr="003C6F0E">
        <w:rPr>
          <w:rFonts w:ascii="Times New Roman" w:eastAsia="ＭＳ 明朝" w:hAnsi="Times New Roman" w:cs="Times New Roman" w:hint="eastAsia"/>
          <w:b/>
          <w:noProof w:val="0"/>
          <w:kern w:val="2"/>
          <w:sz w:val="22"/>
          <w:szCs w:val="22"/>
          <w:lang w:eastAsia="ja-JP"/>
        </w:rPr>
        <w:t>Time</w:t>
      </w:r>
      <w:r w:rsidR="00D44ADE" w:rsidRPr="003C6F0E">
        <w:rPr>
          <w:rFonts w:ascii="Times New Roman" w:eastAsia="ＭＳ 明朝" w:hAnsi="Times New Roman" w:cs="Times New Roman"/>
          <w:b/>
          <w:noProof w:val="0"/>
          <w:kern w:val="2"/>
          <w:sz w:val="22"/>
          <w:szCs w:val="22"/>
          <w:lang w:eastAsia="ja-JP"/>
        </w:rPr>
        <w:sym w:font="Wingdings" w:char="F0E0"/>
      </w:r>
      <w:r w:rsidR="005A6418" w:rsidRPr="003C6F0E">
        <w:rPr>
          <w:rFonts w:ascii="Times New Roman" w:eastAsia="ＭＳ 明朝" w:hAnsi="Times New Roman" w:cs="Times New Roman"/>
          <w:b/>
          <w:noProof w:val="0"/>
          <w:kern w:val="2"/>
          <w:sz w:val="22"/>
          <w:szCs w:val="22"/>
          <w:lang w:eastAsia="ja-JP"/>
        </w:rPr>
        <w:t>Frequency)</w:t>
      </w:r>
      <w:r w:rsidRPr="003C6F0E">
        <w:rPr>
          <w:rFonts w:ascii="Times New Roman" w:eastAsia="ＭＳ 明朝" w:hAnsi="Times New Roman" w:cs="Times New Roman"/>
          <w:b/>
          <w:noProof w:val="0"/>
          <w:kern w:val="2"/>
          <w:sz w:val="22"/>
          <w:szCs w:val="22"/>
          <w:lang w:eastAsia="ja-JP"/>
        </w:rPr>
        <w:t xml:space="preserve"> </w:t>
      </w:r>
      <w:r w:rsidR="005A6418" w:rsidRPr="003C6F0E">
        <w:rPr>
          <w:rFonts w:ascii="Times New Roman" w:eastAsia="ＭＳ 明朝" w:hAnsi="Times New Roman" w:cs="Times New Roman"/>
          <w:b/>
          <w:noProof w:val="0"/>
          <w:kern w:val="2"/>
          <w:sz w:val="22"/>
          <w:szCs w:val="22"/>
          <w:lang w:eastAsia="ja-JP"/>
        </w:rPr>
        <w:t>is suitable for CW-level HARQ</w:t>
      </w:r>
      <w:r w:rsidR="008635B4" w:rsidRPr="003C6F0E">
        <w:rPr>
          <w:rFonts w:ascii="Times New Roman" w:eastAsia="ＭＳ 明朝" w:hAnsi="Times New Roman" w:cs="Times New Roman"/>
          <w:b/>
          <w:noProof w:val="0"/>
          <w:kern w:val="2"/>
          <w:sz w:val="22"/>
          <w:szCs w:val="22"/>
          <w:lang w:eastAsia="ja-JP"/>
        </w:rPr>
        <w:t xml:space="preserve"> (or CBG-level HARQ with low LDPC coding rate)</w:t>
      </w:r>
      <w:r w:rsidR="005A6418" w:rsidRPr="003C6F0E">
        <w:rPr>
          <w:rFonts w:ascii="Times New Roman" w:eastAsia="ＭＳ 明朝" w:hAnsi="Times New Roman" w:cs="Times New Roman"/>
          <w:b/>
          <w:noProof w:val="0"/>
          <w:kern w:val="2"/>
          <w:sz w:val="22"/>
          <w:szCs w:val="22"/>
          <w:lang w:eastAsia="ja-JP"/>
        </w:rPr>
        <w:t>.</w:t>
      </w:r>
    </w:p>
    <w:p w14:paraId="58FE8487" w14:textId="77777777" w:rsidR="008F0188" w:rsidRPr="003C6F0E" w:rsidRDefault="008F0188" w:rsidP="008F0188">
      <w:pPr>
        <w:spacing w:before="120" w:after="60"/>
        <w:jc w:val="both"/>
        <w:rPr>
          <w:rFonts w:eastAsia="ＭＳ 明朝"/>
          <w:noProof w:val="0"/>
          <w:kern w:val="2"/>
          <w:sz w:val="22"/>
          <w:szCs w:val="22"/>
          <w:lang w:eastAsia="ja-JP"/>
        </w:rPr>
      </w:pPr>
      <w:r w:rsidRPr="003C6F0E">
        <w:rPr>
          <w:rFonts w:eastAsia="ＭＳ 明朝"/>
          <w:b/>
          <w:noProof w:val="0"/>
          <w:kern w:val="2"/>
          <w:sz w:val="22"/>
          <w:szCs w:val="22"/>
          <w:u w:val="single"/>
          <w:lang w:eastAsia="ja-JP"/>
        </w:rPr>
        <w:t>Frequency hopping for the uplink</w:t>
      </w:r>
    </w:p>
    <w:p w14:paraId="372F243B" w14:textId="77777777" w:rsidR="008F0188" w:rsidRPr="003C6F0E" w:rsidRDefault="008F0188" w:rsidP="008F0188">
      <w:pPr>
        <w:spacing w:after="60"/>
        <w:jc w:val="both"/>
        <w:rPr>
          <w:rFonts w:eastAsia="ＭＳ 明朝"/>
          <w:noProof w:val="0"/>
          <w:kern w:val="2"/>
          <w:sz w:val="22"/>
          <w:szCs w:val="22"/>
          <w:lang w:eastAsia="ja-JP"/>
        </w:rPr>
      </w:pPr>
      <w:r w:rsidRPr="003C6F0E">
        <w:rPr>
          <w:rFonts w:eastAsia="ＭＳ 明朝" w:hint="eastAsia"/>
          <w:noProof w:val="0"/>
          <w:kern w:val="2"/>
          <w:sz w:val="22"/>
          <w:szCs w:val="22"/>
          <w:lang w:eastAsia="ja-JP"/>
        </w:rPr>
        <w:t>At the RAN1#89 meeting, intra-slot frequency hopping has been agreed for DFT-s-OFDM based PUSCH transmission.</w:t>
      </w:r>
      <w:r w:rsidRPr="003C6F0E">
        <w:rPr>
          <w:rFonts w:eastAsia="ＭＳ 明朝"/>
          <w:noProof w:val="0"/>
          <w:kern w:val="2"/>
          <w:sz w:val="22"/>
          <w:szCs w:val="22"/>
          <w:lang w:eastAsia="ja-JP"/>
        </w:rPr>
        <w:t xml:space="preserve"> In order to exploit frequency hopping gain</w:t>
      </w:r>
      <w:r w:rsidRPr="003C6F0E">
        <w:rPr>
          <w:rFonts w:eastAsia="ＭＳ 明朝" w:hint="eastAsia"/>
          <w:noProof w:val="0"/>
          <w:kern w:val="2"/>
          <w:sz w:val="22"/>
          <w:szCs w:val="22"/>
          <w:lang w:eastAsia="ja-JP"/>
        </w:rPr>
        <w:t>, a CB should be mapped in both of the frequency hopping resources</w:t>
      </w:r>
      <w:r w:rsidRPr="003C6F0E">
        <w:rPr>
          <w:rFonts w:eastAsia="ＭＳ 明朝"/>
          <w:noProof w:val="0"/>
          <w:kern w:val="2"/>
          <w:sz w:val="22"/>
          <w:szCs w:val="22"/>
          <w:lang w:eastAsia="ja-JP"/>
        </w:rPr>
        <w:t xml:space="preserve">. </w:t>
      </w:r>
      <w:r w:rsidRPr="003C6F0E">
        <w:rPr>
          <w:rFonts w:eastAsia="ＭＳ 明朝" w:hint="eastAsia"/>
          <w:noProof w:val="0"/>
          <w:kern w:val="2"/>
          <w:sz w:val="22"/>
          <w:szCs w:val="22"/>
          <w:lang w:eastAsia="ja-JP"/>
        </w:rPr>
        <w:t xml:space="preserve">For LTE/LTE-A, time-first mapping is supported to fully exploit frequency hopping gain. It is very important that NR potentially achieves same or better coverage compared to LTE/LTE-A considering existing cell planning and future migration. </w:t>
      </w:r>
    </w:p>
    <w:p w14:paraId="268DC892" w14:textId="40709D38" w:rsidR="008F0188" w:rsidRPr="003C6F0E" w:rsidRDefault="008F0188" w:rsidP="003C6F0E">
      <w:pPr>
        <w:spacing w:before="120" w:after="12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Observation </w:t>
      </w:r>
      <w:r w:rsidR="003C6F0E" w:rsidRPr="003C6F0E">
        <w:rPr>
          <w:rFonts w:eastAsia="ＭＳ 明朝" w:hint="eastAsia"/>
          <w:b/>
          <w:noProof w:val="0"/>
          <w:kern w:val="2"/>
          <w:sz w:val="22"/>
          <w:szCs w:val="22"/>
          <w:lang w:eastAsia="ja-JP"/>
        </w:rPr>
        <w:t>3</w:t>
      </w:r>
      <w:r w:rsidRPr="003C6F0E">
        <w:rPr>
          <w:rFonts w:eastAsia="ＭＳ 明朝"/>
          <w:b/>
          <w:noProof w:val="0"/>
          <w:kern w:val="2"/>
          <w:sz w:val="22"/>
          <w:szCs w:val="22"/>
          <w:lang w:eastAsia="ja-JP"/>
        </w:rPr>
        <w:t xml:space="preserve">: </w:t>
      </w:r>
      <w:r w:rsidRPr="003C6F0E">
        <w:rPr>
          <w:rFonts w:eastAsia="ＭＳ 明朝" w:hint="eastAsia"/>
          <w:b/>
          <w:noProof w:val="0"/>
          <w:kern w:val="2"/>
          <w:sz w:val="22"/>
          <w:szCs w:val="22"/>
          <w:lang w:eastAsia="ja-JP"/>
        </w:rPr>
        <w:t>RE mapping that exploits frequency hopping gain should be supported</w:t>
      </w:r>
      <w:r w:rsidR="003C6F0E" w:rsidRPr="003C6F0E">
        <w:rPr>
          <w:rFonts w:eastAsia="ＭＳ 明朝" w:hint="eastAsia"/>
          <w:b/>
          <w:noProof w:val="0"/>
          <w:kern w:val="2"/>
          <w:sz w:val="22"/>
          <w:szCs w:val="22"/>
          <w:lang w:eastAsia="ja-JP"/>
        </w:rPr>
        <w:t xml:space="preserve"> for DFT-s-OFDM with intra-slot frequency hopping</w:t>
      </w:r>
      <w:r w:rsidRPr="003C6F0E">
        <w:rPr>
          <w:rFonts w:eastAsia="ＭＳ 明朝" w:hint="eastAsia"/>
          <w:b/>
          <w:noProof w:val="0"/>
          <w:kern w:val="2"/>
          <w:sz w:val="22"/>
          <w:szCs w:val="22"/>
          <w:lang w:eastAsia="ja-JP"/>
        </w:rPr>
        <w:t>.</w:t>
      </w:r>
    </w:p>
    <w:p w14:paraId="6F689BF8" w14:textId="5BB4A00B" w:rsidR="008F0188" w:rsidRPr="003C6F0E" w:rsidRDefault="008F0188" w:rsidP="008F0188">
      <w:pPr>
        <w:spacing w:after="60"/>
        <w:jc w:val="both"/>
        <w:rPr>
          <w:rFonts w:eastAsiaTheme="minorEastAsia"/>
          <w:kern w:val="2"/>
          <w:sz w:val="22"/>
          <w:szCs w:val="22"/>
          <w:lang w:eastAsia="ja-JP"/>
        </w:rPr>
      </w:pPr>
      <w:r w:rsidRPr="003C6F0E">
        <w:rPr>
          <w:rFonts w:eastAsiaTheme="minorEastAsia" w:hint="eastAsia"/>
          <w:sz w:val="22"/>
          <w:lang w:eastAsia="ja-JP"/>
        </w:rPr>
        <w:t xml:space="preserve">We present link-level simulation results </w:t>
      </w:r>
      <w:r w:rsidRPr="003C6F0E">
        <w:rPr>
          <w:rFonts w:eastAsiaTheme="minorEastAsia" w:hint="eastAsia"/>
          <w:sz w:val="22"/>
        </w:rPr>
        <w:t xml:space="preserve">to clarify </w:t>
      </w:r>
      <w:r w:rsidRPr="003C6F0E">
        <w:rPr>
          <w:rFonts w:eastAsiaTheme="minorEastAsia" w:hint="eastAsia"/>
          <w:sz w:val="22"/>
          <w:lang w:eastAsia="ja-JP"/>
        </w:rPr>
        <w:t>the performance for different RE mapping schemes for uplink DFT-s-OFDM with intra-slot frequency hopping</w:t>
      </w:r>
      <w:r w:rsidRPr="003C6F0E">
        <w:rPr>
          <w:rFonts w:eastAsiaTheme="minorEastAsia" w:hint="eastAsia"/>
          <w:sz w:val="22"/>
        </w:rPr>
        <w:t>.</w:t>
      </w:r>
      <w:r w:rsidRPr="003C6F0E">
        <w:rPr>
          <w:rFonts w:eastAsiaTheme="minorEastAsia" w:hint="eastAsia"/>
          <w:sz w:val="22"/>
          <w:lang w:eastAsia="ja-JP"/>
        </w:rPr>
        <w:t xml:space="preserve">  Detailed simulation parameters are given in Table A. In the simulation, </w:t>
      </w:r>
      <w:r w:rsidRPr="003C6F0E">
        <w:rPr>
          <w:rFonts w:eastAsiaTheme="minorEastAsia" w:hint="eastAsia"/>
          <w:kern w:val="2"/>
          <w:sz w:val="22"/>
          <w:szCs w:val="22"/>
          <w:lang w:eastAsia="ja-JP"/>
        </w:rPr>
        <w:t>c</w:t>
      </w:r>
      <w:r w:rsidRPr="003C6F0E">
        <w:rPr>
          <w:rFonts w:eastAsiaTheme="minorEastAsia" w:hint="eastAsia"/>
          <w:kern w:val="2"/>
          <w:sz w:val="22"/>
          <w:szCs w:val="22"/>
        </w:rPr>
        <w:t xml:space="preserve">arrier frequency is </w:t>
      </w:r>
      <w:r w:rsidRPr="003C6F0E">
        <w:rPr>
          <w:rFonts w:eastAsiaTheme="minorEastAsia" w:hint="eastAsia"/>
          <w:kern w:val="2"/>
          <w:sz w:val="22"/>
          <w:szCs w:val="22"/>
          <w:lang w:eastAsia="ja-JP"/>
        </w:rPr>
        <w:t>set to</w:t>
      </w:r>
      <w:r w:rsidRPr="003C6F0E">
        <w:rPr>
          <w:rFonts w:eastAsiaTheme="minorEastAsia" w:hint="eastAsia"/>
          <w:kern w:val="2"/>
          <w:sz w:val="22"/>
          <w:szCs w:val="22"/>
        </w:rPr>
        <w:t xml:space="preserve"> 4 GHz</w:t>
      </w:r>
      <w:r w:rsidRPr="003C6F0E">
        <w:rPr>
          <w:rFonts w:eastAsiaTheme="minorEastAsia" w:hint="eastAsia"/>
          <w:kern w:val="2"/>
          <w:sz w:val="22"/>
          <w:szCs w:val="22"/>
          <w:lang w:eastAsia="ja-JP"/>
        </w:rPr>
        <w:t xml:space="preserve">. The system bandwidth is set to 150 RBs with the data allocated </w:t>
      </w:r>
      <w:r w:rsidRPr="003C6F0E">
        <w:rPr>
          <w:rFonts w:eastAsiaTheme="minorEastAsia" w:hint="eastAsia"/>
          <w:kern w:val="2"/>
          <w:sz w:val="22"/>
          <w:szCs w:val="22"/>
          <w:lang w:eastAsia="ja-JP"/>
        </w:rPr>
        <w:lastRenderedPageBreak/>
        <w:t>bandwidth of 10 and 50 RBs.</w:t>
      </w:r>
      <w:r w:rsidRPr="003C6F0E">
        <w:rPr>
          <w:rFonts w:eastAsiaTheme="minorEastAsia" w:hint="eastAsia"/>
          <w:kern w:val="2"/>
          <w:sz w:val="22"/>
          <w:szCs w:val="22"/>
        </w:rPr>
        <w:t xml:space="preserve"> </w:t>
      </w:r>
      <w:r w:rsidRPr="003C6F0E">
        <w:rPr>
          <w:rFonts w:eastAsiaTheme="minorEastAsia" w:hint="eastAsia"/>
          <w:kern w:val="2"/>
          <w:sz w:val="22"/>
          <w:szCs w:val="22"/>
          <w:lang w:eastAsia="ja-JP"/>
        </w:rPr>
        <w:t>We apply three different MCS sets of QPSK (</w:t>
      </w:r>
      <w:r w:rsidRPr="003C6F0E">
        <w:rPr>
          <w:rFonts w:eastAsiaTheme="minorEastAsia" w:hint="eastAsia"/>
          <w:i/>
          <w:kern w:val="2"/>
          <w:sz w:val="22"/>
          <w:szCs w:val="22"/>
          <w:lang w:eastAsia="ja-JP"/>
        </w:rPr>
        <w:t>R</w:t>
      </w:r>
      <w:r w:rsidRPr="003C6F0E">
        <w:rPr>
          <w:rFonts w:eastAsiaTheme="minorEastAsia" w:hint="eastAsia"/>
          <w:kern w:val="2"/>
          <w:sz w:val="22"/>
          <w:szCs w:val="22"/>
          <w:lang w:eastAsia="ja-JP"/>
        </w:rPr>
        <w:t>=1/2), 16QAM (</w:t>
      </w:r>
      <w:r w:rsidRPr="003C6F0E">
        <w:rPr>
          <w:rFonts w:eastAsiaTheme="minorEastAsia" w:hint="eastAsia"/>
          <w:i/>
          <w:kern w:val="2"/>
          <w:sz w:val="22"/>
          <w:szCs w:val="22"/>
          <w:lang w:eastAsia="ja-JP"/>
        </w:rPr>
        <w:t>R</w:t>
      </w:r>
      <w:r w:rsidRPr="003C6F0E">
        <w:rPr>
          <w:rFonts w:eastAsiaTheme="minorEastAsia" w:hint="eastAsia"/>
          <w:kern w:val="2"/>
          <w:sz w:val="22"/>
          <w:szCs w:val="22"/>
          <w:lang w:eastAsia="ja-JP"/>
        </w:rPr>
        <w:t>=1/2) and 64QAM (</w:t>
      </w:r>
      <w:r w:rsidRPr="003C6F0E">
        <w:rPr>
          <w:rFonts w:eastAsiaTheme="minorEastAsia" w:hint="eastAsia"/>
          <w:i/>
          <w:kern w:val="2"/>
          <w:sz w:val="22"/>
          <w:szCs w:val="22"/>
          <w:lang w:eastAsia="ja-JP"/>
        </w:rPr>
        <w:t>R</w:t>
      </w:r>
      <w:r w:rsidRPr="003C6F0E">
        <w:rPr>
          <w:rFonts w:eastAsiaTheme="minorEastAsia" w:hint="eastAsia"/>
          <w:kern w:val="2"/>
          <w:sz w:val="22"/>
          <w:szCs w:val="22"/>
          <w:lang w:eastAsia="ja-JP"/>
        </w:rPr>
        <w:t xml:space="preserve">=5/6). We compared five RE mapping schemes presented in Figures </w:t>
      </w:r>
      <w:r w:rsidR="003C6F0E">
        <w:rPr>
          <w:rFonts w:eastAsiaTheme="minorEastAsia" w:hint="eastAsia"/>
          <w:kern w:val="2"/>
          <w:sz w:val="22"/>
          <w:szCs w:val="22"/>
          <w:lang w:eastAsia="ja-JP"/>
        </w:rPr>
        <w:t>2</w:t>
      </w:r>
      <w:r w:rsidRPr="003C6F0E">
        <w:rPr>
          <w:rFonts w:eastAsiaTheme="minorEastAsia" w:hint="eastAsia"/>
          <w:kern w:val="2"/>
          <w:sz w:val="22"/>
          <w:szCs w:val="22"/>
          <w:lang w:eastAsia="ja-JP"/>
        </w:rPr>
        <w:t>. The scheme 1 achieves freqency first mapping that is based on the option 1 presented in Sec. 2. This scheme doesn</w:t>
      </w:r>
      <w:r w:rsidRPr="003C6F0E">
        <w:rPr>
          <w:rFonts w:eastAsiaTheme="minorEastAsia"/>
          <w:kern w:val="2"/>
          <w:sz w:val="22"/>
          <w:szCs w:val="22"/>
          <w:lang w:eastAsia="ja-JP"/>
        </w:rPr>
        <w:t>’</w:t>
      </w:r>
      <w:r w:rsidRPr="003C6F0E">
        <w:rPr>
          <w:rFonts w:eastAsiaTheme="minorEastAsia" w:hint="eastAsia"/>
          <w:kern w:val="2"/>
          <w:sz w:val="22"/>
          <w:szCs w:val="22"/>
          <w:lang w:eastAsia="ja-JP"/>
        </w:rPr>
        <w:t>t achieve frequency diversity gain for a CB, since a CB is localized in a either of the hopping resource (To be more precise, one CB may be mapped across hopping resouces, but other CBs don</w:t>
      </w:r>
      <w:r w:rsidRPr="003C6F0E">
        <w:rPr>
          <w:rFonts w:eastAsiaTheme="minorEastAsia"/>
          <w:kern w:val="2"/>
          <w:sz w:val="22"/>
          <w:szCs w:val="22"/>
          <w:lang w:eastAsia="ja-JP"/>
        </w:rPr>
        <w:t>’</w:t>
      </w:r>
      <w:r w:rsidRPr="003C6F0E">
        <w:rPr>
          <w:rFonts w:eastAsiaTheme="minorEastAsia" w:hint="eastAsia"/>
          <w:kern w:val="2"/>
          <w:sz w:val="22"/>
          <w:szCs w:val="22"/>
          <w:lang w:eastAsia="ja-JP"/>
        </w:rPr>
        <w:t>t). On the other hand, other schemes, i.e., schemes 2a-2d, achieves frequency diversity gain, since a CB is distributed to both of the hopping resources.</w:t>
      </w:r>
    </w:p>
    <w:p w14:paraId="1B3465F8" w14:textId="77777777" w:rsidR="008F0188" w:rsidRPr="003C6F0E" w:rsidRDefault="008F0188" w:rsidP="008F0188">
      <w:pPr>
        <w:spacing w:after="60"/>
        <w:jc w:val="both"/>
        <w:rPr>
          <w:rFonts w:eastAsiaTheme="minorEastAsia"/>
          <w:kern w:val="2"/>
          <w:sz w:val="22"/>
          <w:szCs w:val="22"/>
          <w:lang w:eastAsia="ja-JP"/>
        </w:rPr>
      </w:pPr>
      <w:r w:rsidRPr="003C6F0E">
        <w:rPr>
          <w:rFonts w:hint="eastAsia"/>
          <w:lang w:eastAsia="ja-JP"/>
        </w:rPr>
        <w:drawing>
          <wp:inline distT="0" distB="0" distL="0" distR="0" wp14:anchorId="55E23D31" wp14:editId="63525A57">
            <wp:extent cx="6332220" cy="1457893"/>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457893"/>
                    </a:xfrm>
                    <a:prstGeom prst="rect">
                      <a:avLst/>
                    </a:prstGeom>
                    <a:noFill/>
                    <a:ln>
                      <a:noFill/>
                    </a:ln>
                  </pic:spPr>
                </pic:pic>
              </a:graphicData>
            </a:graphic>
          </wp:inline>
        </w:drawing>
      </w:r>
      <w:r w:rsidRPr="003C6F0E">
        <w:rPr>
          <w:rFonts w:eastAsiaTheme="minorEastAsia" w:hint="eastAsia"/>
          <w:kern w:val="2"/>
          <w:sz w:val="22"/>
          <w:szCs w:val="22"/>
          <w:lang w:eastAsia="ja-JP"/>
        </w:rPr>
        <w:t xml:space="preserve"> </w:t>
      </w:r>
    </w:p>
    <w:p w14:paraId="44388BB9" w14:textId="77777777" w:rsidR="008F0188" w:rsidRPr="003C6F0E" w:rsidRDefault="008F0188" w:rsidP="008F0188">
      <w:pPr>
        <w:spacing w:after="120"/>
        <w:jc w:val="center"/>
        <w:rPr>
          <w:rFonts w:eastAsiaTheme="minorEastAsia"/>
          <w:kern w:val="2"/>
          <w:sz w:val="22"/>
          <w:szCs w:val="22"/>
          <w:lang w:eastAsia="ja-JP"/>
        </w:rPr>
      </w:pPr>
      <w:r w:rsidRPr="003C6F0E">
        <w:rPr>
          <w:rFonts w:eastAsiaTheme="minorEastAsia" w:hint="eastAsia"/>
          <w:kern w:val="2"/>
          <w:sz w:val="22"/>
          <w:szCs w:val="22"/>
          <w:lang w:eastAsia="ja-JP"/>
        </w:rPr>
        <w:t>(a) Scheme 1                                         (b) Scheme 2a                                           (c) Scheme 2b</w:t>
      </w:r>
    </w:p>
    <w:p w14:paraId="48550DA0" w14:textId="77777777" w:rsidR="008F0188" w:rsidRPr="003C6F0E" w:rsidRDefault="008F0188" w:rsidP="008F0188">
      <w:pPr>
        <w:spacing w:after="60"/>
        <w:jc w:val="center"/>
        <w:rPr>
          <w:rFonts w:eastAsiaTheme="minorEastAsia"/>
          <w:kern w:val="2"/>
          <w:sz w:val="22"/>
          <w:szCs w:val="22"/>
          <w:lang w:eastAsia="ja-JP"/>
        </w:rPr>
      </w:pPr>
      <w:r w:rsidRPr="003C6F0E">
        <w:rPr>
          <w:lang w:eastAsia="ja-JP"/>
        </w:rPr>
        <w:drawing>
          <wp:inline distT="0" distB="0" distL="0" distR="0" wp14:anchorId="696097C4" wp14:editId="39AB2414">
            <wp:extent cx="4224528" cy="1133856"/>
            <wp:effectExtent l="0" t="0" r="508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4528" cy="1133856"/>
                    </a:xfrm>
                    <a:prstGeom prst="rect">
                      <a:avLst/>
                    </a:prstGeom>
                    <a:noFill/>
                    <a:ln>
                      <a:noFill/>
                    </a:ln>
                  </pic:spPr>
                </pic:pic>
              </a:graphicData>
            </a:graphic>
          </wp:inline>
        </w:drawing>
      </w:r>
    </w:p>
    <w:p w14:paraId="01F88FAA" w14:textId="77777777" w:rsidR="008F0188" w:rsidRPr="003C6F0E" w:rsidRDefault="008F0188" w:rsidP="008F0188">
      <w:pPr>
        <w:spacing w:after="60"/>
        <w:jc w:val="center"/>
        <w:rPr>
          <w:rFonts w:eastAsiaTheme="minorEastAsia"/>
          <w:kern w:val="2"/>
          <w:sz w:val="22"/>
          <w:szCs w:val="22"/>
          <w:lang w:eastAsia="ja-JP"/>
        </w:rPr>
      </w:pPr>
      <w:r w:rsidRPr="003C6F0E">
        <w:rPr>
          <w:rFonts w:eastAsiaTheme="minorEastAsia" w:hint="eastAsia"/>
          <w:kern w:val="2"/>
          <w:sz w:val="22"/>
          <w:szCs w:val="22"/>
          <w:lang w:eastAsia="ja-JP"/>
        </w:rPr>
        <w:t xml:space="preserve">(d) Scheme 2c                                      (e) Scheme 2d </w:t>
      </w:r>
    </w:p>
    <w:p w14:paraId="37AC2CBF" w14:textId="4E711F92" w:rsidR="008F0188" w:rsidRPr="003C6F0E" w:rsidRDefault="008F0188" w:rsidP="008F0188">
      <w:pPr>
        <w:spacing w:after="60"/>
        <w:jc w:val="center"/>
        <w:rPr>
          <w:rFonts w:eastAsiaTheme="minorEastAsia"/>
          <w:kern w:val="2"/>
          <w:sz w:val="22"/>
          <w:szCs w:val="22"/>
          <w:lang w:eastAsia="ja-JP"/>
        </w:rPr>
      </w:pPr>
      <w:r w:rsidRPr="003C6F0E">
        <w:rPr>
          <w:rFonts w:eastAsiaTheme="minorEastAsia" w:hint="eastAsia"/>
          <w:kern w:val="2"/>
          <w:sz w:val="22"/>
          <w:szCs w:val="22"/>
          <w:lang w:eastAsia="ja-JP"/>
        </w:rPr>
        <w:t xml:space="preserve">Figure </w:t>
      </w:r>
      <w:r w:rsidR="003C6F0E">
        <w:rPr>
          <w:rFonts w:eastAsiaTheme="minorEastAsia" w:hint="eastAsia"/>
          <w:kern w:val="2"/>
          <w:sz w:val="22"/>
          <w:szCs w:val="22"/>
          <w:lang w:eastAsia="ja-JP"/>
        </w:rPr>
        <w:t>2</w:t>
      </w:r>
      <w:r w:rsidRPr="003C6F0E">
        <w:rPr>
          <w:rFonts w:eastAsiaTheme="minorEastAsia" w:hint="eastAsia"/>
          <w:kern w:val="2"/>
          <w:sz w:val="22"/>
          <w:szCs w:val="22"/>
          <w:lang w:eastAsia="ja-JP"/>
        </w:rPr>
        <w:t>: RE mapping for frequency hopping (Example for 2 CBs)</w:t>
      </w:r>
    </w:p>
    <w:p w14:paraId="633D79DF" w14:textId="77777777" w:rsidR="008F0188" w:rsidRPr="003C6F0E" w:rsidRDefault="008F0188" w:rsidP="008F0188">
      <w:pPr>
        <w:spacing w:after="60"/>
        <w:jc w:val="both"/>
        <w:rPr>
          <w:rFonts w:eastAsiaTheme="minorEastAsia"/>
          <w:sz w:val="22"/>
          <w:lang w:eastAsia="ja-JP"/>
        </w:rPr>
      </w:pPr>
    </w:p>
    <w:p w14:paraId="487952BA" w14:textId="557575C9" w:rsidR="008F0188" w:rsidRPr="003C6F0E" w:rsidRDefault="008F0188" w:rsidP="008F0188">
      <w:pPr>
        <w:spacing w:after="60"/>
        <w:jc w:val="both"/>
        <w:rPr>
          <w:rFonts w:eastAsiaTheme="minorEastAsia"/>
          <w:sz w:val="22"/>
          <w:lang w:eastAsia="ja-JP"/>
        </w:rPr>
      </w:pPr>
      <w:r w:rsidRPr="003C6F0E">
        <w:rPr>
          <w:rFonts w:eastAsiaTheme="minorEastAsia" w:hint="eastAsia"/>
          <w:sz w:val="22"/>
          <w:lang w:eastAsia="ja-JP"/>
        </w:rPr>
        <w:t xml:space="preserve">Figures </w:t>
      </w:r>
      <w:r w:rsidR="003C6F0E">
        <w:rPr>
          <w:rFonts w:eastAsiaTheme="minorEastAsia" w:hint="eastAsia"/>
          <w:sz w:val="22"/>
          <w:lang w:eastAsia="ja-JP"/>
        </w:rPr>
        <w:t>3</w:t>
      </w:r>
      <w:r w:rsidRPr="003C6F0E">
        <w:rPr>
          <w:rFonts w:eastAsiaTheme="minorEastAsia" w:hint="eastAsia"/>
          <w:sz w:val="22"/>
          <w:lang w:eastAsia="ja-JP"/>
        </w:rPr>
        <w:t xml:space="preserve"> shows link-level simulation results for the different RE mapping schemes for frequency hopping. From the results, performance difference for schemes 2a-2d is relatively small for the case of the number of CB of 1. This is because, for all schemes, a CB is mapped to both of the hopping resources and achieves frequency hopping gain. On the other hand, for the number of CBs of two or larger, we can observe frequency diversity gain for schemes 2a-2d compared to scheme 1 (frequency first mapping).  More specifically, the frequency diversity gain of approx. 1.5-2 dB is observed at the average BLER of 0.1. Performance is similar between schemes 2a-2d. Among them, schemes 2a or 2b achieves relatively simple implementation. </w:t>
      </w:r>
      <w:r w:rsidRPr="003C6F0E">
        <w:rPr>
          <w:rFonts w:eastAsiaTheme="minorEastAsia"/>
          <w:sz w:val="22"/>
          <w:lang w:eastAsia="ja-JP"/>
        </w:rPr>
        <w:t>I</w:t>
      </w:r>
      <w:r w:rsidRPr="003C6F0E">
        <w:rPr>
          <w:rFonts w:eastAsiaTheme="minorEastAsia" w:hint="eastAsia"/>
          <w:sz w:val="22"/>
          <w:lang w:eastAsia="ja-JP"/>
        </w:rPr>
        <w:t>n addition, scheme 2b is slightly beneficial in terms of pipe-line operation.</w:t>
      </w:r>
    </w:p>
    <w:p w14:paraId="716786EE" w14:textId="6437019B" w:rsidR="008F0188" w:rsidRPr="003C6F0E" w:rsidRDefault="008F0188" w:rsidP="008F0188">
      <w:pPr>
        <w:spacing w:after="60"/>
        <w:jc w:val="both"/>
        <w:rPr>
          <w:rFonts w:eastAsiaTheme="minorEastAsia"/>
          <w:b/>
          <w:sz w:val="22"/>
          <w:lang w:eastAsia="ja-JP"/>
        </w:rPr>
      </w:pPr>
      <w:r w:rsidRPr="003C6F0E">
        <w:rPr>
          <w:rFonts w:eastAsiaTheme="minorEastAsia" w:hint="eastAsia"/>
          <w:b/>
          <w:sz w:val="22"/>
          <w:lang w:eastAsia="ja-JP"/>
        </w:rPr>
        <w:t xml:space="preserve">Observation </w:t>
      </w:r>
      <w:r w:rsidR="003C6F0E" w:rsidRPr="003C6F0E">
        <w:rPr>
          <w:rFonts w:eastAsiaTheme="minorEastAsia" w:hint="eastAsia"/>
          <w:b/>
          <w:sz w:val="22"/>
          <w:lang w:eastAsia="ja-JP"/>
        </w:rPr>
        <w:t>4</w:t>
      </w:r>
      <w:r w:rsidRPr="003C6F0E">
        <w:rPr>
          <w:rFonts w:eastAsiaTheme="minorEastAsia" w:hint="eastAsia"/>
          <w:b/>
          <w:sz w:val="22"/>
          <w:lang w:eastAsia="ja-JP"/>
        </w:rPr>
        <w:t xml:space="preserve">: For frequency hopping, performance for regular frequency first mapping (as in scheme 1) is degraded compared to schemes 2a-2d with freqency hopping gain. </w:t>
      </w:r>
    </w:p>
    <w:p w14:paraId="2BB03EBD" w14:textId="61AFCFD0" w:rsidR="008F0188" w:rsidRPr="003C6F0E" w:rsidRDefault="008F0188" w:rsidP="008F0188">
      <w:pPr>
        <w:spacing w:after="60"/>
        <w:jc w:val="both"/>
        <w:rPr>
          <w:rFonts w:eastAsiaTheme="minorEastAsia"/>
          <w:b/>
          <w:sz w:val="22"/>
          <w:lang w:eastAsia="ja-JP"/>
        </w:rPr>
      </w:pPr>
      <w:r w:rsidRPr="003C6F0E">
        <w:rPr>
          <w:rFonts w:eastAsiaTheme="minorEastAsia" w:hint="eastAsia"/>
          <w:b/>
          <w:sz w:val="22"/>
          <w:lang w:eastAsia="ja-JP"/>
        </w:rPr>
        <w:t xml:space="preserve">Observation </w:t>
      </w:r>
      <w:r w:rsidR="003C6F0E" w:rsidRPr="003C6F0E">
        <w:rPr>
          <w:rFonts w:eastAsiaTheme="minorEastAsia" w:hint="eastAsia"/>
          <w:b/>
          <w:sz w:val="22"/>
          <w:lang w:eastAsia="ja-JP"/>
        </w:rPr>
        <w:t>5</w:t>
      </w:r>
      <w:r w:rsidRPr="003C6F0E">
        <w:rPr>
          <w:rFonts w:eastAsiaTheme="minorEastAsia" w:hint="eastAsia"/>
          <w:b/>
          <w:sz w:val="22"/>
          <w:lang w:eastAsia="ja-JP"/>
        </w:rPr>
        <w:t>: Either of scheme 2a or 2b is to be introduced in order to achieve frequency hopping gain.</w:t>
      </w:r>
    </w:p>
    <w:p w14:paraId="2363B041" w14:textId="77777777" w:rsidR="008F0188" w:rsidRPr="003C6F0E" w:rsidRDefault="008F0188" w:rsidP="008F0188">
      <w:pPr>
        <w:spacing w:after="60"/>
        <w:jc w:val="both"/>
        <w:rPr>
          <w:rFonts w:eastAsiaTheme="minorEastAsia"/>
          <w:sz w:val="22"/>
          <w:lang w:eastAsia="ja-JP"/>
        </w:rPr>
      </w:pPr>
    </w:p>
    <w:p w14:paraId="426D6E0D" w14:textId="77777777" w:rsidR="008F0188" w:rsidRPr="003C6F0E" w:rsidRDefault="008F0188" w:rsidP="008F0188">
      <w:pPr>
        <w:spacing w:after="60"/>
        <w:jc w:val="both"/>
        <w:rPr>
          <w:rFonts w:eastAsiaTheme="minorEastAsia"/>
          <w:sz w:val="22"/>
          <w:lang w:eastAsia="ja-JP"/>
        </w:rPr>
      </w:pPr>
      <w:r w:rsidRPr="003C6F0E">
        <w:rPr>
          <w:lang w:eastAsia="ja-JP"/>
        </w:rPr>
        <w:drawing>
          <wp:inline distT="0" distB="0" distL="0" distR="0" wp14:anchorId="7593DFFD" wp14:editId="4504ED1D">
            <wp:extent cx="6332220" cy="1914692"/>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914692"/>
                    </a:xfrm>
                    <a:prstGeom prst="rect">
                      <a:avLst/>
                    </a:prstGeom>
                    <a:noFill/>
                    <a:ln>
                      <a:noFill/>
                    </a:ln>
                  </pic:spPr>
                </pic:pic>
              </a:graphicData>
            </a:graphic>
          </wp:inline>
        </w:drawing>
      </w:r>
    </w:p>
    <w:p w14:paraId="7B23CAA7" w14:textId="77777777" w:rsidR="008F0188" w:rsidRPr="003C6F0E" w:rsidRDefault="008F0188" w:rsidP="008F0188">
      <w:pPr>
        <w:spacing w:after="60"/>
        <w:jc w:val="center"/>
        <w:rPr>
          <w:rFonts w:eastAsiaTheme="minorEastAsia"/>
          <w:sz w:val="22"/>
          <w:lang w:eastAsia="ja-JP"/>
        </w:rPr>
      </w:pPr>
      <w:r w:rsidRPr="003C6F0E">
        <w:rPr>
          <w:rFonts w:eastAsiaTheme="minorEastAsia" w:hint="eastAsia"/>
          <w:sz w:val="22"/>
          <w:lang w:eastAsia="ja-JP"/>
        </w:rPr>
        <w:t>(a) Resource allocation = 10 RBs</w:t>
      </w:r>
    </w:p>
    <w:p w14:paraId="27225205" w14:textId="77777777" w:rsidR="008F0188" w:rsidRPr="003C6F0E" w:rsidRDefault="008F0188" w:rsidP="008F0188">
      <w:pPr>
        <w:spacing w:after="60"/>
        <w:jc w:val="both"/>
        <w:rPr>
          <w:rFonts w:eastAsiaTheme="minorEastAsia"/>
          <w:sz w:val="22"/>
          <w:lang w:eastAsia="ja-JP"/>
        </w:rPr>
      </w:pPr>
    </w:p>
    <w:p w14:paraId="6AB14C20" w14:textId="77777777" w:rsidR="008F0188" w:rsidRPr="003C6F0E" w:rsidRDefault="008F0188" w:rsidP="008F0188">
      <w:pPr>
        <w:spacing w:after="60"/>
        <w:jc w:val="both"/>
        <w:rPr>
          <w:rFonts w:eastAsiaTheme="minorEastAsia"/>
          <w:sz w:val="22"/>
          <w:lang w:eastAsia="ja-JP"/>
        </w:rPr>
      </w:pPr>
    </w:p>
    <w:p w14:paraId="2EC25E50" w14:textId="77777777" w:rsidR="008F0188" w:rsidRPr="003C6F0E" w:rsidRDefault="008F0188" w:rsidP="008F0188">
      <w:pPr>
        <w:spacing w:after="60"/>
        <w:jc w:val="both"/>
        <w:rPr>
          <w:rFonts w:eastAsiaTheme="minorEastAsia"/>
          <w:sz w:val="22"/>
          <w:lang w:eastAsia="ja-JP"/>
        </w:rPr>
      </w:pPr>
      <w:r w:rsidRPr="003C6F0E">
        <w:rPr>
          <w:lang w:eastAsia="ja-JP"/>
        </w:rPr>
        <w:drawing>
          <wp:inline distT="0" distB="0" distL="0" distR="0" wp14:anchorId="69094348" wp14:editId="23670184">
            <wp:extent cx="6332220" cy="1914692"/>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914692"/>
                    </a:xfrm>
                    <a:prstGeom prst="rect">
                      <a:avLst/>
                    </a:prstGeom>
                    <a:noFill/>
                    <a:ln>
                      <a:noFill/>
                    </a:ln>
                  </pic:spPr>
                </pic:pic>
              </a:graphicData>
            </a:graphic>
          </wp:inline>
        </w:drawing>
      </w:r>
    </w:p>
    <w:p w14:paraId="71A8F21C" w14:textId="77777777" w:rsidR="008F0188" w:rsidRPr="003C6F0E" w:rsidRDefault="008F0188" w:rsidP="008F0188">
      <w:pPr>
        <w:spacing w:after="60"/>
        <w:jc w:val="center"/>
        <w:rPr>
          <w:rFonts w:eastAsiaTheme="minorEastAsia"/>
          <w:sz w:val="22"/>
          <w:lang w:eastAsia="ja-JP"/>
        </w:rPr>
      </w:pPr>
      <w:r w:rsidRPr="003C6F0E">
        <w:rPr>
          <w:rFonts w:eastAsiaTheme="minorEastAsia" w:hint="eastAsia"/>
          <w:sz w:val="22"/>
          <w:lang w:eastAsia="ja-JP"/>
        </w:rPr>
        <w:t>(b) Resource allocation = 50 RBs</w:t>
      </w:r>
    </w:p>
    <w:p w14:paraId="795D0E36" w14:textId="79A35704" w:rsidR="008F0188" w:rsidRPr="003C6F0E" w:rsidRDefault="008F0188" w:rsidP="008F0188">
      <w:pPr>
        <w:spacing w:after="60"/>
        <w:jc w:val="center"/>
        <w:rPr>
          <w:rFonts w:eastAsiaTheme="minorEastAsia"/>
          <w:sz w:val="22"/>
          <w:lang w:eastAsia="ja-JP"/>
        </w:rPr>
      </w:pPr>
      <w:r w:rsidRPr="003C6F0E">
        <w:rPr>
          <w:rFonts w:eastAsiaTheme="minorEastAsia" w:hint="eastAsia"/>
          <w:sz w:val="22"/>
          <w:lang w:eastAsia="ja-JP"/>
        </w:rPr>
        <w:t xml:space="preserve">Figure </w:t>
      </w:r>
      <w:r w:rsidR="003C6F0E">
        <w:rPr>
          <w:rFonts w:eastAsiaTheme="minorEastAsia" w:hint="eastAsia"/>
          <w:sz w:val="22"/>
          <w:lang w:eastAsia="ja-JP"/>
        </w:rPr>
        <w:t>3</w:t>
      </w:r>
      <w:r w:rsidRPr="003C6F0E">
        <w:rPr>
          <w:rFonts w:eastAsiaTheme="minorEastAsia" w:hint="eastAsia"/>
          <w:sz w:val="22"/>
          <w:lang w:eastAsia="ja-JP"/>
        </w:rPr>
        <w:t>: BLER performance for different RE mapping schemes</w:t>
      </w:r>
    </w:p>
    <w:p w14:paraId="61AE1981" w14:textId="77777777" w:rsidR="008F0188" w:rsidRPr="003C6F0E" w:rsidRDefault="008F0188" w:rsidP="008F0188">
      <w:pPr>
        <w:spacing w:after="60"/>
        <w:rPr>
          <w:rFonts w:eastAsiaTheme="minorEastAsia"/>
          <w:sz w:val="22"/>
          <w:lang w:eastAsia="ja-JP"/>
        </w:rPr>
      </w:pPr>
    </w:p>
    <w:p w14:paraId="01F718FE" w14:textId="77777777" w:rsidR="008F0188" w:rsidRPr="003C6F0E" w:rsidRDefault="008F0188" w:rsidP="008F0188">
      <w:pPr>
        <w:spacing w:after="60"/>
        <w:rPr>
          <w:rFonts w:eastAsiaTheme="minorEastAsia"/>
          <w:sz w:val="22"/>
          <w:lang w:eastAsia="ja-JP"/>
        </w:rPr>
      </w:pPr>
      <w:r w:rsidRPr="003C6F0E">
        <w:rPr>
          <w:rFonts w:eastAsiaTheme="minorEastAsia" w:hint="eastAsia"/>
          <w:sz w:val="22"/>
          <w:lang w:eastAsia="ja-JP"/>
        </w:rPr>
        <w:t>Considering the discussions above, we have following proposal for RE mapping for NR.</w:t>
      </w:r>
    </w:p>
    <w:p w14:paraId="7F8686FC" w14:textId="77777777" w:rsidR="008F0188" w:rsidRPr="003C6F0E" w:rsidRDefault="008F0188" w:rsidP="008F0188">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Proposal 1: Following CW mapping options are supported for NR.</w:t>
      </w:r>
    </w:p>
    <w:p w14:paraId="66F57306" w14:textId="77777777" w:rsidR="008F0188" w:rsidRPr="003C6F0E" w:rsidRDefault="008F0188" w:rsidP="008F0188">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Option 1: 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w:t>
      </w:r>
    </w:p>
    <w:p w14:paraId="714A9926" w14:textId="77777777" w:rsidR="008F0188" w:rsidRPr="003C6F0E" w:rsidRDefault="008F0188" w:rsidP="008F0188">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Option 2: 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Frequency</w:t>
      </w:r>
    </w:p>
    <w:p w14:paraId="153AE975" w14:textId="103F492F" w:rsidR="00374A07" w:rsidRPr="003C6F0E" w:rsidRDefault="00374A07" w:rsidP="008F0188">
      <w:pPr>
        <w:pStyle w:val="ListParagraph"/>
        <w:numPr>
          <w:ilvl w:val="0"/>
          <w:numId w:val="27"/>
        </w:numPr>
        <w:spacing w:before="240" w:after="60"/>
        <w:ind w:left="360"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Default procedure</w:t>
      </w:r>
    </w:p>
    <w:p w14:paraId="14C25190" w14:textId="187CF85D" w:rsidR="00374A07" w:rsidRPr="003C6F0E" w:rsidRDefault="00374A07" w:rsidP="0091467A">
      <w:pPr>
        <w:spacing w:after="120"/>
        <w:jc w:val="both"/>
        <w:rPr>
          <w:rFonts w:eastAsia="ＭＳ 明朝"/>
          <w:noProof w:val="0"/>
          <w:kern w:val="2"/>
          <w:sz w:val="22"/>
          <w:szCs w:val="22"/>
          <w:lang w:eastAsia="ja-JP"/>
        </w:rPr>
      </w:pPr>
      <w:r w:rsidRPr="003C6F0E">
        <w:rPr>
          <w:rFonts w:eastAsia="ＭＳ 明朝"/>
          <w:noProof w:val="0"/>
          <w:kern w:val="2"/>
          <w:sz w:val="22"/>
          <w:szCs w:val="22"/>
          <w:lang w:eastAsia="ja-JP"/>
        </w:rPr>
        <w:t xml:space="preserve">Even if </w:t>
      </w:r>
      <w:r w:rsidR="000706D3" w:rsidRPr="003C6F0E">
        <w:rPr>
          <w:rFonts w:eastAsia="ＭＳ 明朝" w:hint="eastAsia"/>
          <w:noProof w:val="0"/>
          <w:kern w:val="2"/>
          <w:sz w:val="22"/>
          <w:szCs w:val="22"/>
          <w:lang w:eastAsia="ja-JP"/>
        </w:rPr>
        <w:t>multiple</w:t>
      </w:r>
      <w:r w:rsidRPr="003C6F0E">
        <w:rPr>
          <w:rFonts w:eastAsia="ＭＳ 明朝"/>
          <w:noProof w:val="0"/>
          <w:kern w:val="2"/>
          <w:sz w:val="22"/>
          <w:szCs w:val="22"/>
          <w:lang w:eastAsia="ja-JP"/>
        </w:rPr>
        <w:t xml:space="preserve"> CW mapping schemes can be selected, e.g., by RRC signaling, we need to determine default procedure before RRC connection is setup. For example, it is necessary that we determine CW mapping for random access messages 2/3 and SIB1. For the signals, it is generally more important to consider signal coverage rather than fast data decoding.</w:t>
      </w:r>
    </w:p>
    <w:p w14:paraId="21A2BF92" w14:textId="5B30E3C3" w:rsidR="008F0188" w:rsidRPr="003C6F0E" w:rsidRDefault="008F0188" w:rsidP="003C6F0E">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Proposal </w:t>
      </w:r>
      <w:r w:rsidR="003C6F0E" w:rsidRPr="003C6F0E">
        <w:rPr>
          <w:rFonts w:eastAsia="ＭＳ 明朝" w:hint="eastAsia"/>
          <w:b/>
          <w:noProof w:val="0"/>
          <w:kern w:val="2"/>
          <w:sz w:val="22"/>
          <w:szCs w:val="22"/>
          <w:lang w:eastAsia="ja-JP"/>
        </w:rPr>
        <w:t>2</w:t>
      </w:r>
      <w:r w:rsidRPr="003C6F0E">
        <w:rPr>
          <w:rFonts w:eastAsia="ＭＳ 明朝"/>
          <w:b/>
          <w:noProof w:val="0"/>
          <w:kern w:val="2"/>
          <w:sz w:val="22"/>
          <w:szCs w:val="22"/>
          <w:lang w:eastAsia="ja-JP"/>
        </w:rPr>
        <w:t xml:space="preserve">: </w:t>
      </w:r>
      <w:r w:rsidRPr="003C6F0E">
        <w:rPr>
          <w:rFonts w:eastAsia="ＭＳ 明朝" w:hint="eastAsia"/>
          <w:b/>
          <w:noProof w:val="0"/>
          <w:kern w:val="2"/>
          <w:sz w:val="22"/>
          <w:szCs w:val="22"/>
          <w:lang w:eastAsia="ja-JP"/>
        </w:rPr>
        <w:t xml:space="preserve">Default procedure </w:t>
      </w:r>
      <w:r w:rsidR="003C6F0E" w:rsidRPr="003C6F0E">
        <w:rPr>
          <w:rFonts w:eastAsia="ＭＳ 明朝" w:hint="eastAsia"/>
          <w:b/>
          <w:noProof w:val="0"/>
          <w:kern w:val="2"/>
          <w:sz w:val="22"/>
          <w:szCs w:val="22"/>
          <w:lang w:eastAsia="ja-JP"/>
        </w:rPr>
        <w:t xml:space="preserve">before RRC connection </w:t>
      </w:r>
      <w:r w:rsidRPr="003C6F0E">
        <w:rPr>
          <w:rFonts w:eastAsia="ＭＳ 明朝" w:hint="eastAsia"/>
          <w:b/>
          <w:noProof w:val="0"/>
          <w:kern w:val="2"/>
          <w:sz w:val="22"/>
          <w:szCs w:val="22"/>
          <w:lang w:eastAsia="ja-JP"/>
        </w:rPr>
        <w:t xml:space="preserve">should be specified for RE mapping for NR, e.g., </w:t>
      </w:r>
      <w:r w:rsidR="003C6F0E" w:rsidRPr="003C6F0E">
        <w:rPr>
          <w:rFonts w:eastAsia="ＭＳ 明朝" w:hint="eastAsia"/>
          <w:b/>
          <w:noProof w:val="0"/>
          <w:kern w:val="2"/>
          <w:sz w:val="22"/>
          <w:szCs w:val="22"/>
          <w:lang w:eastAsia="ja-JP"/>
        </w:rPr>
        <w:t>option 2 for DFT-s-OFDM with frequency hopping and option 1 for others</w:t>
      </w:r>
      <w:r w:rsidRPr="003C6F0E">
        <w:rPr>
          <w:rFonts w:eastAsia="ＭＳ 明朝" w:hint="eastAsia"/>
          <w:b/>
          <w:noProof w:val="0"/>
          <w:kern w:val="2"/>
          <w:sz w:val="22"/>
          <w:szCs w:val="22"/>
          <w:lang w:eastAsia="ja-JP"/>
        </w:rPr>
        <w:t>.</w:t>
      </w:r>
    </w:p>
    <w:p w14:paraId="1DC85856" w14:textId="21CDBD9F" w:rsidR="0091467A" w:rsidRPr="003C6F0E" w:rsidRDefault="0091467A" w:rsidP="008F0188">
      <w:pPr>
        <w:pStyle w:val="ListParagraph"/>
        <w:numPr>
          <w:ilvl w:val="0"/>
          <w:numId w:val="27"/>
        </w:numPr>
        <w:spacing w:before="240" w:after="60"/>
        <w:ind w:left="360"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Flexible CW mapping</w:t>
      </w:r>
    </w:p>
    <w:p w14:paraId="3614C04A" w14:textId="1D78B8F1" w:rsidR="009E743E" w:rsidRPr="003C6F0E" w:rsidRDefault="0091467A" w:rsidP="00241623">
      <w:pPr>
        <w:spacing w:after="60"/>
        <w:jc w:val="both"/>
        <w:rPr>
          <w:rFonts w:eastAsia="ＭＳ 明朝"/>
          <w:noProof w:val="0"/>
          <w:kern w:val="2"/>
          <w:sz w:val="22"/>
          <w:szCs w:val="22"/>
          <w:lang w:eastAsia="ja-JP"/>
        </w:rPr>
      </w:pPr>
      <w:r w:rsidRPr="003C6F0E">
        <w:rPr>
          <w:rFonts w:eastAsia="ＭＳ 明朝"/>
          <w:noProof w:val="0"/>
          <w:kern w:val="2"/>
          <w:sz w:val="22"/>
          <w:szCs w:val="22"/>
          <w:lang w:eastAsia="ja-JP"/>
        </w:rPr>
        <w:t>Considering many different requirements for CW mapping as discussed above</w:t>
      </w:r>
      <w:r w:rsidR="008635B4" w:rsidRPr="003C6F0E">
        <w:rPr>
          <w:rFonts w:eastAsia="ＭＳ 明朝"/>
          <w:noProof w:val="0"/>
          <w:kern w:val="2"/>
          <w:sz w:val="22"/>
          <w:szCs w:val="22"/>
          <w:lang w:eastAsia="ja-JP"/>
        </w:rPr>
        <w:t>,</w:t>
      </w:r>
      <w:r w:rsidRPr="003C6F0E">
        <w:rPr>
          <w:rFonts w:eastAsia="ＭＳ 明朝"/>
          <w:noProof w:val="0"/>
          <w:kern w:val="2"/>
          <w:sz w:val="22"/>
          <w:szCs w:val="22"/>
          <w:lang w:eastAsia="ja-JP"/>
        </w:rPr>
        <w:t xml:space="preserve"> it is better that </w:t>
      </w:r>
      <w:proofErr w:type="spellStart"/>
      <w:r w:rsidRPr="003C6F0E">
        <w:rPr>
          <w:rFonts w:eastAsia="ＭＳ 明朝"/>
          <w:noProof w:val="0"/>
          <w:kern w:val="2"/>
          <w:sz w:val="22"/>
          <w:szCs w:val="22"/>
          <w:lang w:eastAsia="ja-JP"/>
        </w:rPr>
        <w:t>gNB</w:t>
      </w:r>
      <w:proofErr w:type="spellEnd"/>
      <w:r w:rsidRPr="003C6F0E">
        <w:rPr>
          <w:rFonts w:eastAsia="ＭＳ 明朝"/>
          <w:noProof w:val="0"/>
          <w:kern w:val="2"/>
          <w:sz w:val="22"/>
          <w:szCs w:val="22"/>
          <w:lang w:eastAsia="ja-JP"/>
        </w:rPr>
        <w:t xml:space="preserve"> can dynamically control CW mapping</w:t>
      </w:r>
      <w:r w:rsidR="00A41D39" w:rsidRPr="003C6F0E">
        <w:rPr>
          <w:rFonts w:eastAsia="ＭＳ 明朝"/>
          <w:noProof w:val="0"/>
          <w:kern w:val="2"/>
          <w:sz w:val="22"/>
          <w:szCs w:val="22"/>
          <w:lang w:eastAsia="ja-JP"/>
        </w:rPr>
        <w:t xml:space="preserve">, e.g., based on </w:t>
      </w:r>
      <w:r w:rsidR="00D11F48" w:rsidRPr="003C6F0E">
        <w:rPr>
          <w:rFonts w:eastAsia="ＭＳ 明朝"/>
          <w:noProof w:val="0"/>
          <w:kern w:val="2"/>
          <w:sz w:val="22"/>
          <w:szCs w:val="22"/>
          <w:lang w:eastAsia="ja-JP"/>
        </w:rPr>
        <w:t xml:space="preserve">the </w:t>
      </w:r>
      <w:r w:rsidR="00A41D39" w:rsidRPr="003C6F0E">
        <w:rPr>
          <w:rFonts w:eastAsia="ＭＳ 明朝"/>
          <w:noProof w:val="0"/>
          <w:kern w:val="2"/>
          <w:sz w:val="22"/>
          <w:szCs w:val="22"/>
          <w:lang w:eastAsia="ja-JP"/>
        </w:rPr>
        <w:t>existence of URLLC pre-emption</w:t>
      </w:r>
      <w:r w:rsidR="00D11F48" w:rsidRPr="003C6F0E">
        <w:rPr>
          <w:rFonts w:eastAsia="ＭＳ 明朝"/>
          <w:noProof w:val="0"/>
          <w:kern w:val="2"/>
          <w:sz w:val="22"/>
          <w:szCs w:val="22"/>
          <w:lang w:eastAsia="ja-JP"/>
        </w:rPr>
        <w:t xml:space="preserve"> and configured TB-based or CBG-based transmission</w:t>
      </w:r>
      <w:r w:rsidRPr="003C6F0E">
        <w:rPr>
          <w:rFonts w:eastAsia="ＭＳ 明朝"/>
          <w:noProof w:val="0"/>
          <w:kern w:val="2"/>
          <w:sz w:val="22"/>
          <w:szCs w:val="22"/>
          <w:lang w:eastAsia="ja-JP"/>
        </w:rPr>
        <w:t xml:space="preserve">. </w:t>
      </w:r>
      <w:r w:rsidR="00A41D39" w:rsidRPr="003C6F0E">
        <w:rPr>
          <w:rFonts w:eastAsia="ＭＳ 明朝"/>
          <w:noProof w:val="0"/>
          <w:kern w:val="2"/>
          <w:sz w:val="22"/>
          <w:szCs w:val="22"/>
          <w:lang w:eastAsia="ja-JP"/>
        </w:rPr>
        <w:t xml:space="preserve">In order to cater for this, it is proposed that CW mapping is </w:t>
      </w:r>
      <w:r w:rsidR="00887086" w:rsidRPr="003C6F0E">
        <w:rPr>
          <w:rFonts w:eastAsia="ＭＳ 明朝"/>
          <w:noProof w:val="0"/>
          <w:kern w:val="2"/>
          <w:sz w:val="22"/>
          <w:szCs w:val="22"/>
          <w:lang w:eastAsia="ja-JP"/>
        </w:rPr>
        <w:t xml:space="preserve">controlled with the number of TTI and the number of OFDM symbols </w:t>
      </w:r>
      <w:r w:rsidR="00EA3C45" w:rsidRPr="003C6F0E">
        <w:rPr>
          <w:rFonts w:eastAsia="ＭＳ 明朝"/>
          <w:noProof w:val="0"/>
          <w:kern w:val="2"/>
          <w:sz w:val="22"/>
          <w:szCs w:val="22"/>
          <w:lang w:eastAsia="ja-JP"/>
        </w:rPr>
        <w:t>per</w:t>
      </w:r>
      <w:r w:rsidR="00887086" w:rsidRPr="003C6F0E">
        <w:rPr>
          <w:rFonts w:eastAsia="ＭＳ 明朝"/>
          <w:noProof w:val="0"/>
          <w:kern w:val="2"/>
          <w:sz w:val="22"/>
          <w:szCs w:val="22"/>
          <w:lang w:eastAsia="ja-JP"/>
        </w:rPr>
        <w:t xml:space="preserve"> TTI that is dynamically signaled in DCI.</w:t>
      </w:r>
      <w:r w:rsidR="00EA3C45" w:rsidRPr="003C6F0E">
        <w:rPr>
          <w:rFonts w:eastAsia="ＭＳ 明朝"/>
          <w:noProof w:val="0"/>
          <w:kern w:val="2"/>
          <w:sz w:val="22"/>
          <w:szCs w:val="22"/>
          <w:lang w:eastAsia="ja-JP"/>
        </w:rPr>
        <w:t xml:space="preserve"> Here, we show an example with the CW mapping with the order of “Time (within TTI) </w:t>
      </w:r>
      <w:r w:rsidR="00EA3C45" w:rsidRPr="003C6F0E">
        <w:rPr>
          <w:rFonts w:eastAsia="ＭＳ 明朝"/>
          <w:noProof w:val="0"/>
          <w:kern w:val="2"/>
          <w:sz w:val="22"/>
          <w:szCs w:val="22"/>
          <w:lang w:eastAsia="ja-JP"/>
        </w:rPr>
        <w:sym w:font="Wingdings" w:char="F0E0"/>
      </w:r>
      <w:r w:rsidR="00EA3C45" w:rsidRPr="003C6F0E">
        <w:rPr>
          <w:rFonts w:eastAsia="ＭＳ 明朝" w:hint="eastAsia"/>
          <w:noProof w:val="0"/>
          <w:kern w:val="2"/>
          <w:sz w:val="22"/>
          <w:szCs w:val="22"/>
          <w:lang w:eastAsia="ja-JP"/>
        </w:rPr>
        <w:t xml:space="preserve"> Frequency </w:t>
      </w:r>
      <w:r w:rsidR="00EA3C45" w:rsidRPr="003C6F0E">
        <w:rPr>
          <w:rFonts w:eastAsia="ＭＳ 明朝"/>
          <w:noProof w:val="0"/>
          <w:kern w:val="2"/>
          <w:sz w:val="22"/>
          <w:szCs w:val="22"/>
          <w:lang w:eastAsia="ja-JP"/>
        </w:rPr>
        <w:sym w:font="Wingdings" w:char="F0E0"/>
      </w:r>
      <w:r w:rsidR="00EA3C45" w:rsidRPr="003C6F0E">
        <w:rPr>
          <w:rFonts w:eastAsia="ＭＳ 明朝" w:hint="eastAsia"/>
          <w:noProof w:val="0"/>
          <w:kern w:val="2"/>
          <w:sz w:val="22"/>
          <w:szCs w:val="22"/>
          <w:lang w:eastAsia="ja-JP"/>
        </w:rPr>
        <w:t xml:space="preserve"> Time (across TTI)</w:t>
      </w:r>
      <w:r w:rsidR="00EA3C45" w:rsidRPr="003C6F0E">
        <w:rPr>
          <w:rFonts w:eastAsia="ＭＳ 明朝"/>
          <w:noProof w:val="0"/>
          <w:kern w:val="2"/>
          <w:sz w:val="22"/>
          <w:szCs w:val="22"/>
          <w:lang w:eastAsia="ja-JP"/>
        </w:rPr>
        <w:t>”</w:t>
      </w:r>
      <w:r w:rsidR="00EA3C45" w:rsidRPr="003C6F0E">
        <w:rPr>
          <w:rFonts w:eastAsia="ＭＳ 明朝" w:hint="eastAsia"/>
          <w:noProof w:val="0"/>
          <w:kern w:val="2"/>
          <w:sz w:val="22"/>
          <w:szCs w:val="22"/>
          <w:lang w:eastAsia="ja-JP"/>
        </w:rPr>
        <w:t xml:space="preserve">. </w:t>
      </w:r>
      <w:r w:rsidR="00EB5177" w:rsidRPr="003C6F0E">
        <w:rPr>
          <w:rFonts w:eastAsia="ＭＳ 明朝" w:hint="eastAsia"/>
          <w:noProof w:val="0"/>
          <w:kern w:val="2"/>
          <w:sz w:val="22"/>
          <w:szCs w:val="22"/>
          <w:lang w:eastAsia="ja-JP"/>
        </w:rPr>
        <w:t xml:space="preserve"> </w:t>
      </w:r>
      <w:r w:rsidR="00EA3C45" w:rsidRPr="003C6F0E">
        <w:rPr>
          <w:rFonts w:eastAsia="ＭＳ 明朝"/>
          <w:noProof w:val="0"/>
          <w:kern w:val="2"/>
          <w:sz w:val="22"/>
          <w:szCs w:val="22"/>
          <w:lang w:eastAsia="ja-JP"/>
        </w:rPr>
        <w:t xml:space="preserve">By adjusting the two parameters, i.e., the number of TTI and the number of OFDM symbols per TTI, time and frequency domain mapping can be flexibly controlled as shown in Fig. </w:t>
      </w:r>
      <w:r w:rsidR="003C6F0E">
        <w:rPr>
          <w:rFonts w:eastAsia="ＭＳ 明朝" w:hint="eastAsia"/>
          <w:noProof w:val="0"/>
          <w:kern w:val="2"/>
          <w:sz w:val="22"/>
          <w:szCs w:val="22"/>
          <w:lang w:eastAsia="ja-JP"/>
        </w:rPr>
        <w:t>4</w:t>
      </w:r>
      <w:r w:rsidR="00EA3C45" w:rsidRPr="003C6F0E">
        <w:rPr>
          <w:rFonts w:eastAsia="ＭＳ 明朝" w:hint="eastAsia"/>
          <w:noProof w:val="0"/>
          <w:kern w:val="2"/>
          <w:sz w:val="22"/>
          <w:szCs w:val="22"/>
          <w:lang w:eastAsia="ja-JP"/>
        </w:rPr>
        <w:t>.</w:t>
      </w:r>
    </w:p>
    <w:p w14:paraId="15C98E24" w14:textId="7D291B91" w:rsidR="009E743E" w:rsidRPr="003C6F0E" w:rsidRDefault="00EB5177" w:rsidP="00EB5177">
      <w:pPr>
        <w:spacing w:after="60"/>
        <w:jc w:val="center"/>
        <w:rPr>
          <w:rFonts w:eastAsia="ＭＳ 明朝"/>
          <w:b/>
          <w:noProof w:val="0"/>
          <w:kern w:val="2"/>
          <w:sz w:val="22"/>
          <w:szCs w:val="22"/>
          <w:lang w:eastAsia="ja-JP"/>
        </w:rPr>
      </w:pPr>
      <w:r w:rsidRPr="003C6F0E">
        <w:rPr>
          <w:lang w:eastAsia="ja-JP"/>
        </w:rPr>
        <w:drawing>
          <wp:inline distT="0" distB="0" distL="0" distR="0" wp14:anchorId="7124D8EA" wp14:editId="77C02252">
            <wp:extent cx="6332220" cy="121843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218437"/>
                    </a:xfrm>
                    <a:prstGeom prst="rect">
                      <a:avLst/>
                    </a:prstGeom>
                    <a:noFill/>
                    <a:ln>
                      <a:noFill/>
                    </a:ln>
                  </pic:spPr>
                </pic:pic>
              </a:graphicData>
            </a:graphic>
          </wp:inline>
        </w:drawing>
      </w:r>
    </w:p>
    <w:p w14:paraId="5362B608" w14:textId="74CCDBE8" w:rsidR="00EA3C45" w:rsidRPr="003C6F0E" w:rsidRDefault="00EA3C45" w:rsidP="00EA3C45">
      <w:pPr>
        <w:spacing w:after="60"/>
        <w:jc w:val="center"/>
        <w:rPr>
          <w:rFonts w:eastAsia="ＭＳ 明朝"/>
          <w:noProof w:val="0"/>
          <w:kern w:val="2"/>
          <w:sz w:val="22"/>
          <w:szCs w:val="22"/>
          <w:lang w:eastAsia="ja-JP"/>
        </w:rPr>
      </w:pPr>
      <w:r w:rsidRPr="003C6F0E">
        <w:rPr>
          <w:rFonts w:eastAsia="ＭＳ 明朝"/>
          <w:noProof w:val="0"/>
          <w:kern w:val="2"/>
          <w:sz w:val="22"/>
          <w:szCs w:val="22"/>
          <w:lang w:eastAsia="ja-JP"/>
        </w:rPr>
        <w:t>(a) 1TTI (12 symbol</w:t>
      </w:r>
      <w:r w:rsidR="00497DC0" w:rsidRPr="003C6F0E">
        <w:rPr>
          <w:rFonts w:eastAsia="ＭＳ 明朝" w:hint="eastAsia"/>
          <w:noProof w:val="0"/>
          <w:kern w:val="2"/>
          <w:sz w:val="22"/>
          <w:szCs w:val="22"/>
          <w:lang w:eastAsia="ja-JP"/>
        </w:rPr>
        <w:t>s</w:t>
      </w:r>
      <w:r w:rsidRPr="003C6F0E">
        <w:rPr>
          <w:rFonts w:eastAsia="ＭＳ 明朝"/>
          <w:noProof w:val="0"/>
          <w:kern w:val="2"/>
          <w:sz w:val="22"/>
          <w:szCs w:val="22"/>
          <w:lang w:eastAsia="ja-JP"/>
        </w:rPr>
        <w:t xml:space="preserve"> per TTI)            (b) 12TTI</w:t>
      </w:r>
      <w:r w:rsidR="00497DC0" w:rsidRPr="003C6F0E">
        <w:rPr>
          <w:rFonts w:eastAsia="ＭＳ 明朝" w:hint="eastAsia"/>
          <w:noProof w:val="0"/>
          <w:kern w:val="2"/>
          <w:sz w:val="22"/>
          <w:szCs w:val="22"/>
          <w:lang w:eastAsia="ja-JP"/>
        </w:rPr>
        <w:t>s</w:t>
      </w:r>
      <w:r w:rsidRPr="003C6F0E">
        <w:rPr>
          <w:rFonts w:eastAsia="ＭＳ 明朝"/>
          <w:noProof w:val="0"/>
          <w:kern w:val="2"/>
          <w:sz w:val="22"/>
          <w:szCs w:val="22"/>
          <w:lang w:eastAsia="ja-JP"/>
        </w:rPr>
        <w:t xml:space="preserve"> (1 symbol per TTI)            (c) 3TTI</w:t>
      </w:r>
      <w:r w:rsidR="00497DC0" w:rsidRPr="003C6F0E">
        <w:rPr>
          <w:rFonts w:eastAsia="ＭＳ 明朝" w:hint="eastAsia"/>
          <w:noProof w:val="0"/>
          <w:kern w:val="2"/>
          <w:sz w:val="22"/>
          <w:szCs w:val="22"/>
          <w:lang w:eastAsia="ja-JP"/>
        </w:rPr>
        <w:t>s</w:t>
      </w:r>
      <w:r w:rsidRPr="003C6F0E">
        <w:rPr>
          <w:rFonts w:eastAsia="ＭＳ 明朝"/>
          <w:noProof w:val="0"/>
          <w:kern w:val="2"/>
          <w:sz w:val="22"/>
          <w:szCs w:val="22"/>
          <w:lang w:eastAsia="ja-JP"/>
        </w:rPr>
        <w:t xml:space="preserve"> (4 symbol</w:t>
      </w:r>
      <w:r w:rsidR="00497DC0" w:rsidRPr="003C6F0E">
        <w:rPr>
          <w:rFonts w:eastAsia="ＭＳ 明朝" w:hint="eastAsia"/>
          <w:noProof w:val="0"/>
          <w:kern w:val="2"/>
          <w:sz w:val="22"/>
          <w:szCs w:val="22"/>
          <w:lang w:eastAsia="ja-JP"/>
        </w:rPr>
        <w:t>s</w:t>
      </w:r>
      <w:r w:rsidRPr="003C6F0E">
        <w:rPr>
          <w:rFonts w:eastAsia="ＭＳ 明朝"/>
          <w:noProof w:val="0"/>
          <w:kern w:val="2"/>
          <w:sz w:val="22"/>
          <w:szCs w:val="22"/>
          <w:lang w:eastAsia="ja-JP"/>
        </w:rPr>
        <w:t xml:space="preserve"> per TTI)</w:t>
      </w:r>
    </w:p>
    <w:p w14:paraId="467E1917" w14:textId="75F35B04" w:rsidR="009E743E" w:rsidRPr="003C6F0E" w:rsidRDefault="00EB5177" w:rsidP="00EB5177">
      <w:pPr>
        <w:spacing w:after="60"/>
        <w:jc w:val="center"/>
        <w:rPr>
          <w:rFonts w:eastAsia="ＭＳ 明朝"/>
          <w:noProof w:val="0"/>
          <w:kern w:val="2"/>
          <w:sz w:val="22"/>
          <w:szCs w:val="22"/>
          <w:lang w:eastAsia="ja-JP"/>
        </w:rPr>
      </w:pPr>
      <w:r w:rsidRPr="003C6F0E">
        <w:rPr>
          <w:rFonts w:eastAsia="ＭＳ 明朝"/>
          <w:noProof w:val="0"/>
          <w:kern w:val="2"/>
          <w:sz w:val="22"/>
          <w:szCs w:val="22"/>
          <w:lang w:eastAsia="ja-JP"/>
        </w:rPr>
        <w:t>Fig</w:t>
      </w:r>
      <w:r w:rsidR="00EA3C45" w:rsidRPr="003C6F0E">
        <w:rPr>
          <w:rFonts w:eastAsia="ＭＳ 明朝"/>
          <w:noProof w:val="0"/>
          <w:kern w:val="2"/>
          <w:sz w:val="22"/>
          <w:szCs w:val="22"/>
          <w:lang w:eastAsia="ja-JP"/>
        </w:rPr>
        <w:t>ure</w:t>
      </w:r>
      <w:r w:rsidRPr="003C6F0E">
        <w:rPr>
          <w:rFonts w:eastAsia="ＭＳ 明朝"/>
          <w:noProof w:val="0"/>
          <w:kern w:val="2"/>
          <w:sz w:val="22"/>
          <w:szCs w:val="22"/>
          <w:lang w:eastAsia="ja-JP"/>
        </w:rPr>
        <w:t xml:space="preserve"> </w:t>
      </w:r>
      <w:r w:rsidR="003C6F0E">
        <w:rPr>
          <w:rFonts w:eastAsia="ＭＳ 明朝" w:hint="eastAsia"/>
          <w:noProof w:val="0"/>
          <w:kern w:val="2"/>
          <w:sz w:val="22"/>
          <w:szCs w:val="22"/>
          <w:lang w:eastAsia="ja-JP"/>
        </w:rPr>
        <w:t>4</w:t>
      </w:r>
      <w:r w:rsidRPr="003C6F0E">
        <w:rPr>
          <w:rFonts w:eastAsia="ＭＳ 明朝" w:hint="eastAsia"/>
          <w:noProof w:val="0"/>
          <w:kern w:val="2"/>
          <w:sz w:val="22"/>
          <w:szCs w:val="22"/>
          <w:lang w:eastAsia="ja-JP"/>
        </w:rPr>
        <w:t>:</w:t>
      </w:r>
      <w:r w:rsidR="00EA3C45" w:rsidRPr="003C6F0E">
        <w:rPr>
          <w:rFonts w:eastAsia="ＭＳ 明朝" w:hint="eastAsia"/>
          <w:noProof w:val="0"/>
          <w:kern w:val="2"/>
          <w:sz w:val="22"/>
          <w:szCs w:val="22"/>
          <w:lang w:eastAsia="ja-JP"/>
        </w:rPr>
        <w:t xml:space="preserve"> Flexible CW mapping</w:t>
      </w:r>
    </w:p>
    <w:p w14:paraId="3F2E7E4C" w14:textId="744CC6B9" w:rsidR="00EA3C45" w:rsidRPr="003C6F0E" w:rsidRDefault="00F33E2A" w:rsidP="00EA3C45">
      <w:pPr>
        <w:spacing w:after="60"/>
        <w:rPr>
          <w:rFonts w:eastAsia="ＭＳ 明朝"/>
          <w:b/>
          <w:noProof w:val="0"/>
          <w:kern w:val="2"/>
          <w:sz w:val="22"/>
          <w:szCs w:val="22"/>
          <w:lang w:eastAsia="ja-JP"/>
        </w:rPr>
      </w:pPr>
      <w:r w:rsidRPr="003C6F0E">
        <w:rPr>
          <w:rFonts w:eastAsia="ＭＳ 明朝"/>
          <w:b/>
          <w:noProof w:val="0"/>
          <w:kern w:val="2"/>
          <w:sz w:val="22"/>
          <w:szCs w:val="22"/>
          <w:lang w:eastAsia="ja-JP"/>
        </w:rPr>
        <w:t>Observation</w:t>
      </w:r>
      <w:r w:rsidR="00EA3C45" w:rsidRPr="003C6F0E">
        <w:rPr>
          <w:rFonts w:eastAsia="ＭＳ 明朝"/>
          <w:b/>
          <w:noProof w:val="0"/>
          <w:kern w:val="2"/>
          <w:sz w:val="22"/>
          <w:szCs w:val="22"/>
          <w:lang w:eastAsia="ja-JP"/>
        </w:rPr>
        <w:t xml:space="preserve"> </w:t>
      </w:r>
      <w:r w:rsidR="003C6F0E" w:rsidRPr="003C6F0E">
        <w:rPr>
          <w:rFonts w:eastAsia="ＭＳ 明朝" w:hint="eastAsia"/>
          <w:b/>
          <w:noProof w:val="0"/>
          <w:kern w:val="2"/>
          <w:sz w:val="22"/>
          <w:szCs w:val="22"/>
          <w:lang w:eastAsia="ja-JP"/>
        </w:rPr>
        <w:t>6</w:t>
      </w:r>
      <w:r w:rsidR="00EA3C45" w:rsidRPr="003C6F0E">
        <w:rPr>
          <w:rFonts w:eastAsia="ＭＳ 明朝"/>
          <w:b/>
          <w:noProof w:val="0"/>
          <w:kern w:val="2"/>
          <w:sz w:val="22"/>
          <w:szCs w:val="22"/>
          <w:lang w:eastAsia="ja-JP"/>
        </w:rPr>
        <w:t>: Options 1</w:t>
      </w:r>
      <w:r w:rsidR="00D44ADE" w:rsidRPr="003C6F0E">
        <w:rPr>
          <w:rFonts w:eastAsia="ＭＳ 明朝" w:hint="eastAsia"/>
          <w:b/>
          <w:noProof w:val="0"/>
          <w:kern w:val="2"/>
          <w:sz w:val="22"/>
          <w:szCs w:val="22"/>
          <w:lang w:eastAsia="ja-JP"/>
        </w:rPr>
        <w:t xml:space="preserve"> and</w:t>
      </w:r>
      <w:r w:rsidR="00EA3C45" w:rsidRPr="003C6F0E">
        <w:rPr>
          <w:rFonts w:eastAsia="ＭＳ 明朝"/>
          <w:b/>
          <w:noProof w:val="0"/>
          <w:kern w:val="2"/>
          <w:sz w:val="22"/>
          <w:szCs w:val="22"/>
          <w:lang w:eastAsia="ja-JP"/>
        </w:rPr>
        <w:t xml:space="preserve"> 2 can be achieved by following </w:t>
      </w:r>
      <w:r w:rsidRPr="003C6F0E">
        <w:rPr>
          <w:rFonts w:eastAsia="ＭＳ 明朝"/>
          <w:b/>
          <w:noProof w:val="0"/>
          <w:kern w:val="2"/>
          <w:sz w:val="22"/>
          <w:szCs w:val="22"/>
          <w:lang w:eastAsia="ja-JP"/>
        </w:rPr>
        <w:t>rule.</w:t>
      </w:r>
    </w:p>
    <w:p w14:paraId="764D09A3" w14:textId="22131405" w:rsidR="00F33E2A" w:rsidRPr="003C6F0E" w:rsidRDefault="00F33E2A" w:rsidP="00F33E2A">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lastRenderedPageBreak/>
        <w:t xml:space="preserve">CW mapping is performed in the following order: 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 (within TTI)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 (across TTI)</w:t>
      </w:r>
    </w:p>
    <w:p w14:paraId="0CB03EC1" w14:textId="4ADA52EB" w:rsidR="00F33E2A" w:rsidRPr="003C6F0E" w:rsidRDefault="00F33E2A" w:rsidP="00F33E2A">
      <w:pPr>
        <w:spacing w:before="120"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Proposal </w:t>
      </w:r>
      <w:r w:rsidR="003C6F0E" w:rsidRPr="003C6F0E">
        <w:rPr>
          <w:rFonts w:eastAsia="ＭＳ 明朝" w:hint="eastAsia"/>
          <w:b/>
          <w:noProof w:val="0"/>
          <w:kern w:val="2"/>
          <w:sz w:val="22"/>
          <w:szCs w:val="22"/>
          <w:lang w:eastAsia="ja-JP"/>
        </w:rPr>
        <w:t>3</w:t>
      </w:r>
      <w:r w:rsidRPr="003C6F0E">
        <w:rPr>
          <w:rFonts w:eastAsia="ＭＳ 明朝"/>
          <w:b/>
          <w:noProof w:val="0"/>
          <w:kern w:val="2"/>
          <w:sz w:val="22"/>
          <w:szCs w:val="22"/>
          <w:lang w:eastAsia="ja-JP"/>
        </w:rPr>
        <w:t>: Support following CW mapping rule for NR.</w:t>
      </w:r>
    </w:p>
    <w:p w14:paraId="36081B8C" w14:textId="7015A738" w:rsidR="00F33E2A" w:rsidRPr="003C6F0E" w:rsidRDefault="00F33E2A" w:rsidP="00683B81">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Time (within TTI)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Time (across TTI)</w:t>
      </w:r>
    </w:p>
    <w:p w14:paraId="7225E721" w14:textId="6A792F6C" w:rsidR="00CD4183" w:rsidRPr="003C6F0E" w:rsidRDefault="00CD4183" w:rsidP="00683B81">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hint="eastAsia"/>
          <w:b/>
          <w:noProof w:val="0"/>
          <w:kern w:val="2"/>
          <w:sz w:val="22"/>
          <w:szCs w:val="22"/>
          <w:lang w:eastAsia="ja-JP"/>
        </w:rPr>
        <w:t>Time (</w:t>
      </w:r>
      <w:r w:rsidRPr="003C6F0E">
        <w:rPr>
          <w:rFonts w:ascii="Times New Roman" w:eastAsia="ＭＳ 明朝" w:hAnsi="Times New Roman" w:cs="Times New Roman"/>
          <w:b/>
          <w:noProof w:val="0"/>
          <w:kern w:val="2"/>
          <w:sz w:val="22"/>
          <w:szCs w:val="22"/>
          <w:lang w:eastAsia="ja-JP"/>
        </w:rPr>
        <w:t xml:space="preserve">within TTI)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Time (across TTI)</w:t>
      </w:r>
      <w:r w:rsidRPr="003C6F0E">
        <w:rPr>
          <w:rFonts w:ascii="Times New Roman" w:eastAsia="ＭＳ 明朝" w:hAnsi="Times New Roman" w:cs="Times New Roman"/>
          <w:b/>
          <w:noProof w:val="0"/>
          <w:kern w:val="2"/>
          <w:sz w:val="22"/>
          <w:szCs w:val="22"/>
          <w:lang w:eastAsia="ja-JP"/>
        </w:rPr>
        <w:t xml:space="preserve">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Layer</w:t>
      </w:r>
    </w:p>
    <w:p w14:paraId="2FB65E74" w14:textId="38FCE66C" w:rsidR="0010116C" w:rsidRPr="003C6F0E" w:rsidRDefault="0010116C" w:rsidP="0010116C">
      <w:pPr>
        <w:pStyle w:val="ListParagraph"/>
        <w:numPr>
          <w:ilvl w:val="0"/>
          <w:numId w:val="27"/>
        </w:numPr>
        <w:spacing w:before="240" w:after="60"/>
        <w:ind w:left="360"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Frequency domain interleaving</w:t>
      </w:r>
    </w:p>
    <w:p w14:paraId="28E28145" w14:textId="3DF52296" w:rsidR="0010116C" w:rsidRPr="003C6F0E" w:rsidRDefault="0010116C" w:rsidP="0010116C">
      <w:pPr>
        <w:spacing w:after="60"/>
        <w:jc w:val="both"/>
        <w:rPr>
          <w:rFonts w:eastAsia="ＭＳ 明朝"/>
          <w:noProof w:val="0"/>
          <w:kern w:val="2"/>
          <w:sz w:val="22"/>
          <w:szCs w:val="22"/>
          <w:lang w:eastAsia="ja-JP"/>
        </w:rPr>
      </w:pPr>
      <w:r w:rsidRPr="003C6F0E">
        <w:rPr>
          <w:rFonts w:eastAsia="ＭＳ 明朝"/>
          <w:noProof w:val="0"/>
          <w:kern w:val="2"/>
          <w:sz w:val="22"/>
          <w:szCs w:val="22"/>
          <w:lang w:eastAsia="ja-JP"/>
        </w:rPr>
        <w:t xml:space="preserve">In the </w:t>
      </w:r>
      <w:r w:rsidR="00B769D0" w:rsidRPr="003C6F0E">
        <w:rPr>
          <w:rFonts w:eastAsia="ＭＳ 明朝"/>
          <w:noProof w:val="0"/>
          <w:kern w:val="2"/>
          <w:sz w:val="22"/>
          <w:szCs w:val="22"/>
          <w:lang w:eastAsia="ja-JP"/>
        </w:rPr>
        <w:t>previous</w:t>
      </w:r>
      <w:r w:rsidRPr="003C6F0E">
        <w:rPr>
          <w:rFonts w:eastAsia="ＭＳ 明朝"/>
          <w:noProof w:val="0"/>
          <w:kern w:val="2"/>
          <w:sz w:val="22"/>
          <w:szCs w:val="22"/>
          <w:lang w:eastAsia="ja-JP"/>
        </w:rPr>
        <w:t xml:space="preserve"> meeting</w:t>
      </w:r>
      <w:r w:rsidR="00B769D0" w:rsidRPr="003C6F0E">
        <w:rPr>
          <w:rFonts w:eastAsia="ＭＳ 明朝"/>
          <w:noProof w:val="0"/>
          <w:kern w:val="2"/>
          <w:sz w:val="22"/>
          <w:szCs w:val="22"/>
          <w:lang w:eastAsia="ja-JP"/>
        </w:rPr>
        <w:t>s</w:t>
      </w:r>
      <w:r w:rsidRPr="003C6F0E">
        <w:rPr>
          <w:rFonts w:eastAsia="ＭＳ 明朝"/>
          <w:noProof w:val="0"/>
          <w:kern w:val="2"/>
          <w:sz w:val="22"/>
          <w:szCs w:val="22"/>
          <w:lang w:eastAsia="ja-JP"/>
        </w:rPr>
        <w:t xml:space="preserve">, there was a discussion on necessity of frequency domain interleaving. </w:t>
      </w:r>
      <w:r w:rsidR="00F03B4B" w:rsidRPr="003C6F0E">
        <w:rPr>
          <w:rFonts w:eastAsia="ＭＳ 明朝"/>
          <w:noProof w:val="0"/>
          <w:kern w:val="2"/>
          <w:sz w:val="22"/>
          <w:szCs w:val="22"/>
          <w:lang w:eastAsia="ja-JP"/>
        </w:rPr>
        <w:t>The interleaving can achieve f</w:t>
      </w:r>
      <w:r w:rsidRPr="003C6F0E">
        <w:rPr>
          <w:rFonts w:eastAsia="ＭＳ 明朝"/>
          <w:noProof w:val="0"/>
          <w:kern w:val="2"/>
          <w:sz w:val="22"/>
          <w:szCs w:val="22"/>
          <w:lang w:eastAsia="ja-JP"/>
        </w:rPr>
        <w:t xml:space="preserve">requency diversity gain </w:t>
      </w:r>
      <w:r w:rsidR="00D02D67" w:rsidRPr="003C6F0E">
        <w:rPr>
          <w:rFonts w:eastAsia="ＭＳ 明朝"/>
          <w:noProof w:val="0"/>
          <w:kern w:val="2"/>
          <w:sz w:val="22"/>
          <w:szCs w:val="22"/>
          <w:lang w:eastAsia="ja-JP"/>
        </w:rPr>
        <w:t xml:space="preserve">in frequency selective channel and interference. The gain becomes relatively large </w:t>
      </w:r>
      <w:r w:rsidRPr="003C6F0E">
        <w:rPr>
          <w:rFonts w:eastAsia="ＭＳ 明朝"/>
          <w:noProof w:val="0"/>
          <w:kern w:val="2"/>
          <w:sz w:val="22"/>
          <w:szCs w:val="22"/>
          <w:lang w:eastAsia="ja-JP"/>
        </w:rPr>
        <w:t>when LDPC CB-length (after modulation mapping) is sufficiently shorter than the number of scheduled subcarriers</w:t>
      </w:r>
      <w:r w:rsidR="00F03B4B" w:rsidRPr="003C6F0E">
        <w:rPr>
          <w:rFonts w:eastAsia="ＭＳ 明朝"/>
          <w:noProof w:val="0"/>
          <w:kern w:val="2"/>
          <w:sz w:val="22"/>
          <w:szCs w:val="22"/>
          <w:lang w:eastAsia="ja-JP"/>
        </w:rPr>
        <w:t xml:space="preserve">. For instance, </w:t>
      </w:r>
      <w:r w:rsidRPr="003C6F0E">
        <w:rPr>
          <w:rFonts w:eastAsia="ＭＳ 明朝"/>
          <w:noProof w:val="0"/>
          <w:kern w:val="2"/>
          <w:sz w:val="22"/>
          <w:szCs w:val="22"/>
          <w:lang w:eastAsia="ja-JP"/>
        </w:rPr>
        <w:t xml:space="preserve">assuming maximum CB-length of 8192 </w:t>
      </w:r>
      <w:r w:rsidR="00CD4183" w:rsidRPr="003C6F0E">
        <w:rPr>
          <w:rFonts w:eastAsia="ＭＳ 明朝"/>
          <w:noProof w:val="0"/>
          <w:kern w:val="2"/>
          <w:sz w:val="22"/>
          <w:szCs w:val="22"/>
          <w:lang w:eastAsia="ja-JP"/>
        </w:rPr>
        <w:t>(</w:t>
      </w:r>
      <w:r w:rsidR="00242564" w:rsidRPr="003C6F0E">
        <w:rPr>
          <w:rFonts w:eastAsia="ＭＳ 明朝"/>
          <w:noProof w:val="0"/>
          <w:kern w:val="2"/>
          <w:sz w:val="22"/>
          <w:szCs w:val="22"/>
          <w:lang w:eastAsia="ja-JP"/>
        </w:rPr>
        <w:t>including</w:t>
      </w:r>
      <w:r w:rsidRPr="003C6F0E">
        <w:rPr>
          <w:rFonts w:eastAsia="ＭＳ 明朝"/>
          <w:noProof w:val="0"/>
          <w:kern w:val="2"/>
          <w:sz w:val="22"/>
          <w:szCs w:val="22"/>
          <w:lang w:eastAsia="ja-JP"/>
        </w:rPr>
        <w:t xml:space="preserve"> 24-bit CRC</w:t>
      </w:r>
      <w:r w:rsidR="00CD4183" w:rsidRPr="003C6F0E">
        <w:rPr>
          <w:rFonts w:eastAsia="ＭＳ 明朝"/>
          <w:noProof w:val="0"/>
          <w:kern w:val="2"/>
          <w:sz w:val="22"/>
          <w:szCs w:val="22"/>
          <w:lang w:eastAsia="ja-JP"/>
        </w:rPr>
        <w:t>)</w:t>
      </w:r>
      <w:r w:rsidRPr="003C6F0E">
        <w:rPr>
          <w:rFonts w:eastAsia="ＭＳ 明朝"/>
          <w:noProof w:val="0"/>
          <w:kern w:val="2"/>
          <w:sz w:val="22"/>
          <w:szCs w:val="22"/>
          <w:lang w:eastAsia="ja-JP"/>
        </w:rPr>
        <w:t xml:space="preserve">, 4 MIMO layers, 256QAM (R=8/9) and </w:t>
      </w:r>
      <w:r w:rsidR="00E00EE4" w:rsidRPr="003C6F0E">
        <w:rPr>
          <w:rFonts w:eastAsia="ＭＳ 明朝" w:hint="eastAsia"/>
          <w:noProof w:val="0"/>
          <w:kern w:val="2"/>
          <w:sz w:val="22"/>
          <w:szCs w:val="22"/>
          <w:lang w:eastAsia="ja-JP"/>
        </w:rPr>
        <w:t>275</w:t>
      </w:r>
      <w:r w:rsidRPr="003C6F0E">
        <w:rPr>
          <w:rFonts w:eastAsia="ＭＳ 明朝"/>
          <w:noProof w:val="0"/>
          <w:kern w:val="2"/>
          <w:sz w:val="22"/>
          <w:szCs w:val="22"/>
          <w:lang w:eastAsia="ja-JP"/>
        </w:rPr>
        <w:t xml:space="preserve"> RBs</w:t>
      </w:r>
      <w:r w:rsidR="00F03B4B" w:rsidRPr="003C6F0E">
        <w:rPr>
          <w:rFonts w:eastAsia="ＭＳ 明朝"/>
          <w:noProof w:val="0"/>
          <w:kern w:val="2"/>
          <w:sz w:val="22"/>
          <w:szCs w:val="22"/>
          <w:lang w:eastAsia="ja-JP"/>
        </w:rPr>
        <w:t xml:space="preserve">, more than </w:t>
      </w:r>
      <w:r w:rsidR="00E00EE4" w:rsidRPr="003C6F0E">
        <w:rPr>
          <w:rFonts w:eastAsia="ＭＳ 明朝" w:hint="eastAsia"/>
          <w:noProof w:val="0"/>
          <w:kern w:val="2"/>
          <w:sz w:val="22"/>
          <w:szCs w:val="22"/>
          <w:lang w:eastAsia="ja-JP"/>
        </w:rPr>
        <w:t>11</w:t>
      </w:r>
      <w:r w:rsidR="00F03B4B" w:rsidRPr="003C6F0E">
        <w:rPr>
          <w:rFonts w:eastAsia="ＭＳ 明朝"/>
          <w:noProof w:val="0"/>
          <w:kern w:val="2"/>
          <w:sz w:val="22"/>
          <w:szCs w:val="22"/>
          <w:lang w:eastAsia="ja-JP"/>
        </w:rPr>
        <w:t xml:space="preserve"> CBs are accommodated within single OFDM symbol</w:t>
      </w:r>
      <w:r w:rsidRPr="003C6F0E">
        <w:rPr>
          <w:rFonts w:eastAsia="ＭＳ 明朝"/>
          <w:noProof w:val="0"/>
          <w:kern w:val="2"/>
          <w:sz w:val="22"/>
          <w:szCs w:val="22"/>
          <w:lang w:eastAsia="ja-JP"/>
        </w:rPr>
        <w:t>.</w:t>
      </w:r>
      <w:r w:rsidR="00F03B4B" w:rsidRPr="003C6F0E">
        <w:rPr>
          <w:rFonts w:eastAsia="ＭＳ 明朝"/>
          <w:noProof w:val="0"/>
          <w:kern w:val="2"/>
          <w:sz w:val="22"/>
          <w:szCs w:val="22"/>
          <w:lang w:eastAsia="ja-JP"/>
        </w:rPr>
        <w:t xml:space="preserve"> Although the gain of frequency domain interleaving is </w:t>
      </w:r>
      <w:r w:rsidR="0007369E" w:rsidRPr="003C6F0E">
        <w:rPr>
          <w:rFonts w:eastAsia="ＭＳ 明朝" w:hint="eastAsia"/>
          <w:noProof w:val="0"/>
          <w:kern w:val="2"/>
          <w:sz w:val="22"/>
          <w:szCs w:val="22"/>
          <w:lang w:eastAsia="ja-JP"/>
        </w:rPr>
        <w:t xml:space="preserve">generally </w:t>
      </w:r>
      <w:r w:rsidR="00F03B4B" w:rsidRPr="003C6F0E">
        <w:rPr>
          <w:rFonts w:eastAsia="ＭＳ 明朝"/>
          <w:noProof w:val="0"/>
          <w:kern w:val="2"/>
          <w:sz w:val="22"/>
          <w:szCs w:val="22"/>
          <w:lang w:eastAsia="ja-JP"/>
        </w:rPr>
        <w:t xml:space="preserve">limited to </w:t>
      </w:r>
      <w:r w:rsidR="00502709" w:rsidRPr="003C6F0E">
        <w:rPr>
          <w:rFonts w:eastAsia="ＭＳ 明朝"/>
          <w:noProof w:val="0"/>
          <w:kern w:val="2"/>
          <w:sz w:val="22"/>
          <w:szCs w:val="22"/>
          <w:lang w:eastAsia="ja-JP"/>
        </w:rPr>
        <w:t>high SINR region</w:t>
      </w:r>
      <w:r w:rsidR="0007369E" w:rsidRPr="003C6F0E">
        <w:rPr>
          <w:rFonts w:eastAsia="ＭＳ 明朝" w:hint="eastAsia"/>
          <w:noProof w:val="0"/>
          <w:kern w:val="2"/>
          <w:sz w:val="22"/>
          <w:szCs w:val="22"/>
          <w:lang w:eastAsia="ja-JP"/>
        </w:rPr>
        <w:t xml:space="preserve"> with high rank and MCS</w:t>
      </w:r>
      <w:r w:rsidR="00502709" w:rsidRPr="003C6F0E">
        <w:rPr>
          <w:rFonts w:eastAsia="ＭＳ 明朝"/>
          <w:noProof w:val="0"/>
          <w:kern w:val="2"/>
          <w:sz w:val="22"/>
          <w:szCs w:val="22"/>
          <w:lang w:eastAsia="ja-JP"/>
        </w:rPr>
        <w:t>, it should not be harmful even for low to intermediate SINR at least when CW based HARQ is applied (non-CBG-based HARQ).</w:t>
      </w:r>
    </w:p>
    <w:p w14:paraId="1901E3A8" w14:textId="4346392D" w:rsidR="008F0188" w:rsidRPr="003C6F0E" w:rsidRDefault="00502709" w:rsidP="003C6F0E">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Proposal </w:t>
      </w:r>
      <w:r w:rsidR="003C6F0E" w:rsidRPr="003C6F0E">
        <w:rPr>
          <w:rFonts w:eastAsia="ＭＳ 明朝" w:hint="eastAsia"/>
          <w:b/>
          <w:noProof w:val="0"/>
          <w:kern w:val="2"/>
          <w:sz w:val="22"/>
          <w:szCs w:val="22"/>
          <w:lang w:eastAsia="ja-JP"/>
        </w:rPr>
        <w:t>4</w:t>
      </w:r>
      <w:r w:rsidRPr="003C6F0E">
        <w:rPr>
          <w:rFonts w:eastAsia="ＭＳ 明朝"/>
          <w:b/>
          <w:noProof w:val="0"/>
          <w:kern w:val="2"/>
          <w:sz w:val="22"/>
          <w:szCs w:val="22"/>
          <w:lang w:eastAsia="ja-JP"/>
        </w:rPr>
        <w:t>: Frequency domain interleaving is supported for NR.</w:t>
      </w:r>
    </w:p>
    <w:p w14:paraId="1E5AF0B6" w14:textId="77777777" w:rsidR="0041628A" w:rsidRPr="003C6F0E" w:rsidRDefault="0041628A" w:rsidP="00D16DA0">
      <w:pPr>
        <w:pStyle w:val="Heading1"/>
        <w:ind w:left="432" w:hanging="432"/>
        <w:rPr>
          <w:b/>
          <w:sz w:val="24"/>
          <w:szCs w:val="22"/>
        </w:rPr>
      </w:pPr>
      <w:r w:rsidRPr="003C6F0E">
        <w:rPr>
          <w:b/>
          <w:sz w:val="24"/>
          <w:szCs w:val="22"/>
        </w:rPr>
        <w:t>Summary</w:t>
      </w:r>
    </w:p>
    <w:p w14:paraId="21D1428C" w14:textId="4BEC35EB" w:rsidR="00C44F8A" w:rsidRPr="003C6F0E" w:rsidRDefault="00E656F8" w:rsidP="00DA4B2F">
      <w:pPr>
        <w:spacing w:after="120"/>
        <w:jc w:val="both"/>
        <w:rPr>
          <w:rFonts w:eastAsia="ＭＳ 明朝"/>
          <w:noProof w:val="0"/>
          <w:kern w:val="2"/>
          <w:sz w:val="22"/>
          <w:szCs w:val="22"/>
          <w:lang w:eastAsia="ja-JP"/>
        </w:rPr>
      </w:pPr>
      <w:r w:rsidRPr="003C6F0E">
        <w:rPr>
          <w:sz w:val="22"/>
          <w:szCs w:val="22"/>
          <w:lang w:eastAsia="ja-JP"/>
        </w:rPr>
        <w:t xml:space="preserve">In this contribution, </w:t>
      </w:r>
      <w:r w:rsidR="00DA2218" w:rsidRPr="003C6F0E">
        <w:rPr>
          <w:rFonts w:eastAsia="SimSun"/>
          <w:noProof w:val="0"/>
          <w:kern w:val="2"/>
          <w:sz w:val="22"/>
          <w:szCs w:val="22"/>
          <w:lang w:eastAsia="zh-CN"/>
        </w:rPr>
        <w:t xml:space="preserve">we </w:t>
      </w:r>
      <w:r w:rsidR="00DA2218" w:rsidRPr="003C6F0E">
        <w:rPr>
          <w:rFonts w:eastAsiaTheme="minorEastAsia"/>
          <w:noProof w:val="0"/>
          <w:kern w:val="2"/>
          <w:sz w:val="22"/>
          <w:szCs w:val="22"/>
          <w:lang w:eastAsia="ja-JP"/>
        </w:rPr>
        <w:t xml:space="preserve">presented </w:t>
      </w:r>
      <w:r w:rsidR="00187C76" w:rsidRPr="003C6F0E">
        <w:rPr>
          <w:rFonts w:eastAsiaTheme="minorEastAsia"/>
          <w:noProof w:val="0"/>
          <w:kern w:val="2"/>
          <w:sz w:val="22"/>
          <w:szCs w:val="22"/>
          <w:lang w:eastAsia="ja-JP"/>
        </w:rPr>
        <w:t>our</w:t>
      </w:r>
      <w:r w:rsidR="00DA2218" w:rsidRPr="003C6F0E">
        <w:rPr>
          <w:rFonts w:eastAsiaTheme="minorEastAsia"/>
          <w:noProof w:val="0"/>
          <w:kern w:val="2"/>
          <w:sz w:val="22"/>
          <w:szCs w:val="22"/>
          <w:lang w:eastAsia="ja-JP"/>
        </w:rPr>
        <w:t xml:space="preserve"> views on </w:t>
      </w:r>
      <w:r w:rsidR="00187C76" w:rsidRPr="003C6F0E">
        <w:rPr>
          <w:rFonts w:eastAsiaTheme="minorEastAsia"/>
          <w:noProof w:val="0"/>
          <w:kern w:val="2"/>
          <w:sz w:val="22"/>
          <w:szCs w:val="22"/>
          <w:lang w:eastAsia="ja-JP"/>
        </w:rPr>
        <w:t>CW mapping</w:t>
      </w:r>
      <w:r w:rsidR="00C07F8E" w:rsidRPr="003C6F0E">
        <w:rPr>
          <w:rFonts w:eastAsia="ＭＳ 明朝"/>
          <w:noProof w:val="0"/>
          <w:kern w:val="2"/>
          <w:sz w:val="22"/>
          <w:szCs w:val="22"/>
          <w:lang w:eastAsia="ja-JP"/>
        </w:rPr>
        <w:t>.</w:t>
      </w:r>
      <w:r w:rsidR="00187C76" w:rsidRPr="003C6F0E">
        <w:rPr>
          <w:rFonts w:eastAsia="ＭＳ 明朝"/>
          <w:noProof w:val="0"/>
          <w:kern w:val="2"/>
          <w:sz w:val="22"/>
          <w:szCs w:val="22"/>
          <w:lang w:eastAsia="ja-JP"/>
        </w:rPr>
        <w:t xml:space="preserve"> </w:t>
      </w:r>
      <w:r w:rsidR="001E6E55" w:rsidRPr="003C6F0E">
        <w:rPr>
          <w:rFonts w:eastAsia="ＭＳ 明朝"/>
          <w:noProof w:val="0"/>
          <w:kern w:val="2"/>
          <w:sz w:val="22"/>
          <w:szCs w:val="22"/>
          <w:lang w:eastAsia="ja-JP"/>
        </w:rPr>
        <w:t xml:space="preserve">Observations and proposals </w:t>
      </w:r>
      <w:r w:rsidR="00187C76" w:rsidRPr="003C6F0E">
        <w:rPr>
          <w:rFonts w:eastAsia="ＭＳ 明朝"/>
          <w:noProof w:val="0"/>
          <w:kern w:val="2"/>
          <w:sz w:val="22"/>
          <w:szCs w:val="22"/>
          <w:lang w:eastAsia="ja-JP"/>
        </w:rPr>
        <w:t>were reached as follows.</w:t>
      </w:r>
    </w:p>
    <w:p w14:paraId="7AC1E3B2" w14:textId="77777777" w:rsidR="003C6F0E" w:rsidRPr="003C6F0E" w:rsidRDefault="003C6F0E" w:rsidP="003C6F0E">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Observation 1: Option 1 (Layer</w:t>
      </w:r>
      <w:r w:rsidRPr="003C6F0E">
        <w:rPr>
          <w:rFonts w:eastAsia="ＭＳ 明朝"/>
          <w:b/>
          <w:noProof w:val="0"/>
          <w:kern w:val="2"/>
          <w:sz w:val="22"/>
          <w:szCs w:val="22"/>
          <w:lang w:eastAsia="ja-JP"/>
        </w:rPr>
        <w:sym w:font="Wingdings" w:char="F0E0"/>
      </w:r>
      <w:r w:rsidRPr="003C6F0E">
        <w:rPr>
          <w:rFonts w:eastAsia="ＭＳ 明朝" w:hint="eastAsia"/>
          <w:b/>
          <w:noProof w:val="0"/>
          <w:kern w:val="2"/>
          <w:sz w:val="22"/>
          <w:szCs w:val="22"/>
          <w:lang w:eastAsia="ja-JP"/>
        </w:rPr>
        <w:t>Frequency</w:t>
      </w:r>
      <w:r w:rsidRPr="003C6F0E">
        <w:rPr>
          <w:rFonts w:eastAsia="ＭＳ 明朝"/>
          <w:b/>
          <w:noProof w:val="0"/>
          <w:kern w:val="2"/>
          <w:sz w:val="22"/>
          <w:szCs w:val="22"/>
          <w:lang w:eastAsia="ja-JP"/>
        </w:rPr>
        <w:sym w:font="Wingdings" w:char="F0E0"/>
      </w:r>
      <w:r w:rsidRPr="003C6F0E">
        <w:rPr>
          <w:rFonts w:eastAsia="ＭＳ 明朝" w:hint="eastAsia"/>
          <w:b/>
          <w:noProof w:val="0"/>
          <w:kern w:val="2"/>
          <w:sz w:val="22"/>
          <w:szCs w:val="22"/>
          <w:lang w:eastAsia="ja-JP"/>
        </w:rPr>
        <w:t xml:space="preserve">Time) is effective </w:t>
      </w:r>
      <w:r w:rsidRPr="003C6F0E">
        <w:rPr>
          <w:rFonts w:eastAsia="ＭＳ 明朝"/>
          <w:b/>
          <w:noProof w:val="0"/>
          <w:kern w:val="2"/>
          <w:sz w:val="22"/>
          <w:szCs w:val="22"/>
          <w:lang w:eastAsia="ja-JP"/>
        </w:rPr>
        <w:t>to achieve</w:t>
      </w:r>
      <w:r w:rsidRPr="003C6F0E">
        <w:rPr>
          <w:rFonts w:eastAsia="ＭＳ 明朝" w:hint="eastAsia"/>
          <w:b/>
          <w:noProof w:val="0"/>
          <w:kern w:val="2"/>
          <w:sz w:val="22"/>
          <w:szCs w:val="22"/>
          <w:lang w:eastAsia="ja-JP"/>
        </w:rPr>
        <w:t xml:space="preserve"> pipe-line </w:t>
      </w:r>
      <w:r w:rsidRPr="003C6F0E">
        <w:rPr>
          <w:rFonts w:eastAsia="ＭＳ 明朝"/>
          <w:b/>
          <w:noProof w:val="0"/>
          <w:kern w:val="2"/>
          <w:sz w:val="22"/>
          <w:szCs w:val="22"/>
          <w:lang w:eastAsia="ja-JP"/>
        </w:rPr>
        <w:t>decoding and spatial diversity gain.</w:t>
      </w:r>
    </w:p>
    <w:p w14:paraId="734EBC16" w14:textId="77777777" w:rsidR="003C6F0E" w:rsidRPr="003C6F0E" w:rsidRDefault="003C6F0E" w:rsidP="003C6F0E">
      <w:pPr>
        <w:spacing w:before="120"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Observation </w:t>
      </w:r>
      <w:r w:rsidRPr="003C6F0E">
        <w:rPr>
          <w:rFonts w:eastAsia="ＭＳ 明朝" w:hint="eastAsia"/>
          <w:b/>
          <w:noProof w:val="0"/>
          <w:kern w:val="2"/>
          <w:sz w:val="22"/>
          <w:szCs w:val="22"/>
          <w:lang w:eastAsia="ja-JP"/>
        </w:rPr>
        <w:t>2</w:t>
      </w:r>
      <w:r w:rsidRPr="003C6F0E">
        <w:rPr>
          <w:rFonts w:eastAsia="ＭＳ 明朝"/>
          <w:b/>
          <w:noProof w:val="0"/>
          <w:kern w:val="2"/>
          <w:sz w:val="22"/>
          <w:szCs w:val="22"/>
          <w:lang w:eastAsia="ja-JP"/>
        </w:rPr>
        <w:t xml:space="preserve">: Considering co-existence of </w:t>
      </w:r>
      <w:proofErr w:type="spellStart"/>
      <w:r w:rsidRPr="003C6F0E">
        <w:rPr>
          <w:rFonts w:eastAsia="ＭＳ 明朝"/>
          <w:b/>
          <w:noProof w:val="0"/>
          <w:kern w:val="2"/>
          <w:sz w:val="22"/>
          <w:szCs w:val="22"/>
          <w:lang w:eastAsia="ja-JP"/>
        </w:rPr>
        <w:t>eMBB</w:t>
      </w:r>
      <w:proofErr w:type="spellEnd"/>
      <w:r w:rsidRPr="003C6F0E">
        <w:rPr>
          <w:rFonts w:eastAsia="ＭＳ 明朝"/>
          <w:b/>
          <w:noProof w:val="0"/>
          <w:kern w:val="2"/>
          <w:sz w:val="22"/>
          <w:szCs w:val="22"/>
          <w:lang w:eastAsia="ja-JP"/>
        </w:rPr>
        <w:t xml:space="preserve"> and URLLC UEs, </w:t>
      </w:r>
    </w:p>
    <w:p w14:paraId="2E928DDB" w14:textId="77777777" w:rsidR="003C6F0E" w:rsidRPr="003C6F0E" w:rsidRDefault="003C6F0E" w:rsidP="003C6F0E">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Option 1 (Layer</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Frequency</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Time) is suitable for CBG-level HARQ.</w:t>
      </w:r>
    </w:p>
    <w:p w14:paraId="4758D9C2" w14:textId="77777777" w:rsidR="003C6F0E" w:rsidRPr="003C6F0E" w:rsidRDefault="003C6F0E" w:rsidP="003C6F0E">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Option </w:t>
      </w:r>
      <w:r w:rsidRPr="003C6F0E">
        <w:rPr>
          <w:rFonts w:ascii="Times New Roman" w:eastAsia="ＭＳ 明朝" w:hAnsi="Times New Roman" w:cs="Times New Roman" w:hint="eastAsia"/>
          <w:b/>
          <w:noProof w:val="0"/>
          <w:kern w:val="2"/>
          <w:sz w:val="22"/>
          <w:szCs w:val="22"/>
          <w:lang w:eastAsia="ja-JP"/>
        </w:rPr>
        <w:t>2</w:t>
      </w:r>
      <w:r w:rsidRPr="003C6F0E">
        <w:rPr>
          <w:rFonts w:ascii="Times New Roman" w:eastAsia="ＭＳ 明朝" w:hAnsi="Times New Roman" w:cs="Times New Roman"/>
          <w:b/>
          <w:noProof w:val="0"/>
          <w:kern w:val="2"/>
          <w:sz w:val="22"/>
          <w:szCs w:val="22"/>
          <w:lang w:eastAsia="ja-JP"/>
        </w:rPr>
        <w:t xml:space="preserve"> (</w:t>
      </w:r>
      <w:r w:rsidRPr="003C6F0E">
        <w:rPr>
          <w:rFonts w:ascii="Times New Roman" w:eastAsia="ＭＳ 明朝" w:hAnsi="Times New Roman" w:cs="Times New Roman" w:hint="eastAsia"/>
          <w:b/>
          <w:noProof w:val="0"/>
          <w:kern w:val="2"/>
          <w:sz w:val="22"/>
          <w:szCs w:val="22"/>
          <w:lang w:eastAsia="ja-JP"/>
        </w:rPr>
        <w:t>Layer</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Time</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Frequency) is suitable for CW-level HARQ (or CBG-level HARQ with low LDPC coding rate).</w:t>
      </w:r>
    </w:p>
    <w:p w14:paraId="48FA6BCD" w14:textId="77777777" w:rsidR="003C6F0E" w:rsidRPr="003C6F0E" w:rsidRDefault="003C6F0E" w:rsidP="003C6F0E">
      <w:pPr>
        <w:spacing w:before="120" w:after="12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Observation </w:t>
      </w:r>
      <w:r w:rsidRPr="003C6F0E">
        <w:rPr>
          <w:rFonts w:eastAsia="ＭＳ 明朝" w:hint="eastAsia"/>
          <w:b/>
          <w:noProof w:val="0"/>
          <w:kern w:val="2"/>
          <w:sz w:val="22"/>
          <w:szCs w:val="22"/>
          <w:lang w:eastAsia="ja-JP"/>
        </w:rPr>
        <w:t>3</w:t>
      </w:r>
      <w:r w:rsidRPr="003C6F0E">
        <w:rPr>
          <w:rFonts w:eastAsia="ＭＳ 明朝"/>
          <w:b/>
          <w:noProof w:val="0"/>
          <w:kern w:val="2"/>
          <w:sz w:val="22"/>
          <w:szCs w:val="22"/>
          <w:lang w:eastAsia="ja-JP"/>
        </w:rPr>
        <w:t xml:space="preserve">: </w:t>
      </w:r>
      <w:r w:rsidRPr="003C6F0E">
        <w:rPr>
          <w:rFonts w:eastAsia="ＭＳ 明朝" w:hint="eastAsia"/>
          <w:b/>
          <w:noProof w:val="0"/>
          <w:kern w:val="2"/>
          <w:sz w:val="22"/>
          <w:szCs w:val="22"/>
          <w:lang w:eastAsia="ja-JP"/>
        </w:rPr>
        <w:t>RE mapping that exploits frequency hopping gain should be supported for DFT-s-OFDM with intra-slot frequency hopping.</w:t>
      </w:r>
    </w:p>
    <w:p w14:paraId="438E00EB" w14:textId="77777777" w:rsidR="003C6F0E" w:rsidRPr="003C6F0E" w:rsidRDefault="003C6F0E" w:rsidP="003C6F0E">
      <w:pPr>
        <w:spacing w:after="60"/>
        <w:jc w:val="both"/>
        <w:rPr>
          <w:rFonts w:eastAsiaTheme="minorEastAsia"/>
          <w:b/>
          <w:sz w:val="22"/>
          <w:lang w:eastAsia="ja-JP"/>
        </w:rPr>
      </w:pPr>
      <w:r w:rsidRPr="003C6F0E">
        <w:rPr>
          <w:rFonts w:eastAsiaTheme="minorEastAsia" w:hint="eastAsia"/>
          <w:b/>
          <w:sz w:val="22"/>
          <w:lang w:eastAsia="ja-JP"/>
        </w:rPr>
        <w:t xml:space="preserve">Observation 4: For frequency hopping, performance for regular frequency first mapping (as in scheme 1) is degraded compared to schemes 2a-2d with freqency hopping gain. </w:t>
      </w:r>
    </w:p>
    <w:p w14:paraId="39C6169B" w14:textId="77777777" w:rsidR="003C6F0E" w:rsidRPr="003C6F0E" w:rsidRDefault="003C6F0E" w:rsidP="003C6F0E">
      <w:pPr>
        <w:spacing w:after="60"/>
        <w:jc w:val="both"/>
        <w:rPr>
          <w:rFonts w:eastAsiaTheme="minorEastAsia"/>
          <w:b/>
          <w:sz w:val="22"/>
          <w:lang w:eastAsia="ja-JP"/>
        </w:rPr>
      </w:pPr>
      <w:r w:rsidRPr="003C6F0E">
        <w:rPr>
          <w:rFonts w:eastAsiaTheme="minorEastAsia" w:hint="eastAsia"/>
          <w:b/>
          <w:sz w:val="22"/>
          <w:lang w:eastAsia="ja-JP"/>
        </w:rPr>
        <w:t>Observation 5: Either of scheme 2a or 2b is to be introduced in order to achieve frequency hopping gain.</w:t>
      </w:r>
    </w:p>
    <w:p w14:paraId="59765054" w14:textId="77777777" w:rsidR="003C6F0E" w:rsidRPr="003C6F0E" w:rsidRDefault="003C6F0E" w:rsidP="003C6F0E">
      <w:pPr>
        <w:spacing w:after="60"/>
        <w:rPr>
          <w:rFonts w:eastAsia="ＭＳ 明朝"/>
          <w:b/>
          <w:noProof w:val="0"/>
          <w:kern w:val="2"/>
          <w:sz w:val="22"/>
          <w:szCs w:val="22"/>
          <w:lang w:eastAsia="ja-JP"/>
        </w:rPr>
      </w:pPr>
      <w:r w:rsidRPr="003C6F0E">
        <w:rPr>
          <w:rFonts w:eastAsia="ＭＳ 明朝"/>
          <w:b/>
          <w:noProof w:val="0"/>
          <w:kern w:val="2"/>
          <w:sz w:val="22"/>
          <w:szCs w:val="22"/>
          <w:lang w:eastAsia="ja-JP"/>
        </w:rPr>
        <w:t xml:space="preserve">Observation </w:t>
      </w:r>
      <w:r w:rsidRPr="003C6F0E">
        <w:rPr>
          <w:rFonts w:eastAsia="ＭＳ 明朝" w:hint="eastAsia"/>
          <w:b/>
          <w:noProof w:val="0"/>
          <w:kern w:val="2"/>
          <w:sz w:val="22"/>
          <w:szCs w:val="22"/>
          <w:lang w:eastAsia="ja-JP"/>
        </w:rPr>
        <w:t>6</w:t>
      </w:r>
      <w:r w:rsidRPr="003C6F0E">
        <w:rPr>
          <w:rFonts w:eastAsia="ＭＳ 明朝"/>
          <w:b/>
          <w:noProof w:val="0"/>
          <w:kern w:val="2"/>
          <w:sz w:val="22"/>
          <w:szCs w:val="22"/>
          <w:lang w:eastAsia="ja-JP"/>
        </w:rPr>
        <w:t>: Options 1</w:t>
      </w:r>
      <w:r w:rsidRPr="003C6F0E">
        <w:rPr>
          <w:rFonts w:eastAsia="ＭＳ 明朝" w:hint="eastAsia"/>
          <w:b/>
          <w:noProof w:val="0"/>
          <w:kern w:val="2"/>
          <w:sz w:val="22"/>
          <w:szCs w:val="22"/>
          <w:lang w:eastAsia="ja-JP"/>
        </w:rPr>
        <w:t xml:space="preserve"> and</w:t>
      </w:r>
      <w:r w:rsidRPr="003C6F0E">
        <w:rPr>
          <w:rFonts w:eastAsia="ＭＳ 明朝"/>
          <w:b/>
          <w:noProof w:val="0"/>
          <w:kern w:val="2"/>
          <w:sz w:val="22"/>
          <w:szCs w:val="22"/>
          <w:lang w:eastAsia="ja-JP"/>
        </w:rPr>
        <w:t xml:space="preserve"> 2 can be achieved by following rule.</w:t>
      </w:r>
    </w:p>
    <w:p w14:paraId="2AF48839" w14:textId="77777777" w:rsidR="003C6F0E" w:rsidRPr="003C6F0E" w:rsidRDefault="003C6F0E" w:rsidP="003C6F0E">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CW mapping is performed in the following order: 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 (within TTI)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 (across TTI)</w:t>
      </w:r>
    </w:p>
    <w:p w14:paraId="0A6E22BE" w14:textId="77777777" w:rsidR="003C6F0E" w:rsidRPr="003C6F0E" w:rsidRDefault="003C6F0E" w:rsidP="003C6F0E">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Proposal 1: Following CW mapping options are supported for NR.</w:t>
      </w:r>
    </w:p>
    <w:p w14:paraId="3E3786B9" w14:textId="77777777" w:rsidR="003C6F0E" w:rsidRPr="003C6F0E" w:rsidRDefault="003C6F0E" w:rsidP="003C6F0E">
      <w:pPr>
        <w:pStyle w:val="ListParagraph"/>
        <w:numPr>
          <w:ilvl w:val="0"/>
          <w:numId w:val="34"/>
        </w:numPr>
        <w:spacing w:before="12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Option 1: 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w:t>
      </w:r>
    </w:p>
    <w:p w14:paraId="73384DC8" w14:textId="77777777" w:rsidR="003C6F0E" w:rsidRPr="003C6F0E" w:rsidRDefault="003C6F0E" w:rsidP="003C6F0E">
      <w:pPr>
        <w:pStyle w:val="ListParagraph"/>
        <w:numPr>
          <w:ilvl w:val="0"/>
          <w:numId w:val="34"/>
        </w:numPr>
        <w:spacing w:before="60"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Option 2: 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Time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b/>
          <w:noProof w:val="0"/>
          <w:kern w:val="2"/>
          <w:sz w:val="22"/>
          <w:szCs w:val="22"/>
          <w:lang w:eastAsia="ja-JP"/>
        </w:rPr>
        <w:t xml:space="preserve"> Frequency</w:t>
      </w:r>
    </w:p>
    <w:p w14:paraId="3431A60E" w14:textId="77777777" w:rsidR="003C6F0E" w:rsidRPr="003C6F0E" w:rsidRDefault="003C6F0E" w:rsidP="003C6F0E">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Proposal </w:t>
      </w:r>
      <w:r w:rsidRPr="003C6F0E">
        <w:rPr>
          <w:rFonts w:eastAsia="ＭＳ 明朝" w:hint="eastAsia"/>
          <w:b/>
          <w:noProof w:val="0"/>
          <w:kern w:val="2"/>
          <w:sz w:val="22"/>
          <w:szCs w:val="22"/>
          <w:lang w:eastAsia="ja-JP"/>
        </w:rPr>
        <w:t>2</w:t>
      </w:r>
      <w:r w:rsidRPr="003C6F0E">
        <w:rPr>
          <w:rFonts w:eastAsia="ＭＳ 明朝"/>
          <w:b/>
          <w:noProof w:val="0"/>
          <w:kern w:val="2"/>
          <w:sz w:val="22"/>
          <w:szCs w:val="22"/>
          <w:lang w:eastAsia="ja-JP"/>
        </w:rPr>
        <w:t xml:space="preserve">: </w:t>
      </w:r>
      <w:r w:rsidRPr="003C6F0E">
        <w:rPr>
          <w:rFonts w:eastAsia="ＭＳ 明朝" w:hint="eastAsia"/>
          <w:b/>
          <w:noProof w:val="0"/>
          <w:kern w:val="2"/>
          <w:sz w:val="22"/>
          <w:szCs w:val="22"/>
          <w:lang w:eastAsia="ja-JP"/>
        </w:rPr>
        <w:t>Default procedure before RRC connection should be specified for RE mapping for NR, e.g., option 2 for DFT-s-OFDM with frequency hopping and option 1 for others.</w:t>
      </w:r>
    </w:p>
    <w:p w14:paraId="4B0AFAC6" w14:textId="77777777" w:rsidR="003C6F0E" w:rsidRPr="003C6F0E" w:rsidRDefault="003C6F0E" w:rsidP="003C6F0E">
      <w:pPr>
        <w:spacing w:before="120"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Proposal </w:t>
      </w:r>
      <w:r w:rsidRPr="003C6F0E">
        <w:rPr>
          <w:rFonts w:eastAsia="ＭＳ 明朝" w:hint="eastAsia"/>
          <w:b/>
          <w:noProof w:val="0"/>
          <w:kern w:val="2"/>
          <w:sz w:val="22"/>
          <w:szCs w:val="22"/>
          <w:lang w:eastAsia="ja-JP"/>
        </w:rPr>
        <w:t>3</w:t>
      </w:r>
      <w:r w:rsidRPr="003C6F0E">
        <w:rPr>
          <w:rFonts w:eastAsia="ＭＳ 明朝"/>
          <w:b/>
          <w:noProof w:val="0"/>
          <w:kern w:val="2"/>
          <w:sz w:val="22"/>
          <w:szCs w:val="22"/>
          <w:lang w:eastAsia="ja-JP"/>
        </w:rPr>
        <w:t>: Support following CW mapping rule for NR.</w:t>
      </w:r>
    </w:p>
    <w:p w14:paraId="7F434C3A" w14:textId="77777777" w:rsidR="003C6F0E" w:rsidRPr="003C6F0E" w:rsidRDefault="003C6F0E" w:rsidP="003C6F0E">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b/>
          <w:noProof w:val="0"/>
          <w:kern w:val="2"/>
          <w:sz w:val="22"/>
          <w:szCs w:val="22"/>
          <w:lang w:eastAsia="ja-JP"/>
        </w:rPr>
        <w:t xml:space="preserve">Layer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Time (within TTI)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Time (across TTI)</w:t>
      </w:r>
    </w:p>
    <w:p w14:paraId="53D04627" w14:textId="77777777" w:rsidR="003C6F0E" w:rsidRPr="003C6F0E" w:rsidRDefault="003C6F0E" w:rsidP="003C6F0E">
      <w:pPr>
        <w:pStyle w:val="ListParagraph"/>
        <w:numPr>
          <w:ilvl w:val="0"/>
          <w:numId w:val="34"/>
        </w:numPr>
        <w:spacing w:after="60"/>
        <w:ind w:firstLineChars="0"/>
        <w:jc w:val="both"/>
        <w:rPr>
          <w:rFonts w:ascii="Times New Roman" w:eastAsia="ＭＳ 明朝" w:hAnsi="Times New Roman" w:cs="Times New Roman"/>
          <w:b/>
          <w:noProof w:val="0"/>
          <w:kern w:val="2"/>
          <w:sz w:val="22"/>
          <w:szCs w:val="22"/>
          <w:lang w:eastAsia="ja-JP"/>
        </w:rPr>
      </w:pPr>
      <w:r w:rsidRPr="003C6F0E">
        <w:rPr>
          <w:rFonts w:ascii="Times New Roman" w:eastAsia="ＭＳ 明朝" w:hAnsi="Times New Roman" w:cs="Times New Roman" w:hint="eastAsia"/>
          <w:b/>
          <w:noProof w:val="0"/>
          <w:kern w:val="2"/>
          <w:sz w:val="22"/>
          <w:szCs w:val="22"/>
          <w:lang w:eastAsia="ja-JP"/>
        </w:rPr>
        <w:t>Time (</w:t>
      </w:r>
      <w:r w:rsidRPr="003C6F0E">
        <w:rPr>
          <w:rFonts w:ascii="Times New Roman" w:eastAsia="ＭＳ 明朝" w:hAnsi="Times New Roman" w:cs="Times New Roman"/>
          <w:b/>
          <w:noProof w:val="0"/>
          <w:kern w:val="2"/>
          <w:sz w:val="22"/>
          <w:szCs w:val="22"/>
          <w:lang w:eastAsia="ja-JP"/>
        </w:rPr>
        <w:t xml:space="preserve">within TTI)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Frequency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Time (across TTI)</w:t>
      </w:r>
      <w:r w:rsidRPr="003C6F0E">
        <w:rPr>
          <w:rFonts w:ascii="Times New Roman" w:eastAsia="ＭＳ 明朝" w:hAnsi="Times New Roman" w:cs="Times New Roman"/>
          <w:b/>
          <w:noProof w:val="0"/>
          <w:kern w:val="2"/>
          <w:sz w:val="22"/>
          <w:szCs w:val="22"/>
          <w:lang w:eastAsia="ja-JP"/>
        </w:rPr>
        <w:t xml:space="preserve"> </w:t>
      </w:r>
      <w:r w:rsidRPr="003C6F0E">
        <w:rPr>
          <w:rFonts w:ascii="Times New Roman" w:eastAsia="ＭＳ 明朝" w:hAnsi="Times New Roman" w:cs="Times New Roman"/>
          <w:b/>
          <w:noProof w:val="0"/>
          <w:kern w:val="2"/>
          <w:sz w:val="22"/>
          <w:szCs w:val="22"/>
          <w:lang w:eastAsia="ja-JP"/>
        </w:rPr>
        <w:sym w:font="Wingdings" w:char="F0E0"/>
      </w:r>
      <w:r w:rsidRPr="003C6F0E">
        <w:rPr>
          <w:rFonts w:ascii="Times New Roman" w:eastAsia="ＭＳ 明朝" w:hAnsi="Times New Roman" w:cs="Times New Roman" w:hint="eastAsia"/>
          <w:b/>
          <w:noProof w:val="0"/>
          <w:kern w:val="2"/>
          <w:sz w:val="22"/>
          <w:szCs w:val="22"/>
          <w:lang w:eastAsia="ja-JP"/>
        </w:rPr>
        <w:t xml:space="preserve"> Layer</w:t>
      </w:r>
    </w:p>
    <w:p w14:paraId="55EE749A" w14:textId="77777777" w:rsidR="003C6F0E" w:rsidRPr="003C6F0E" w:rsidRDefault="003C6F0E" w:rsidP="003C6F0E">
      <w:pPr>
        <w:spacing w:after="60"/>
        <w:jc w:val="both"/>
        <w:rPr>
          <w:rFonts w:eastAsia="ＭＳ 明朝"/>
          <w:b/>
          <w:noProof w:val="0"/>
          <w:kern w:val="2"/>
          <w:sz w:val="22"/>
          <w:szCs w:val="22"/>
          <w:lang w:eastAsia="ja-JP"/>
        </w:rPr>
      </w:pPr>
      <w:r w:rsidRPr="003C6F0E">
        <w:rPr>
          <w:rFonts w:eastAsia="ＭＳ 明朝"/>
          <w:b/>
          <w:noProof w:val="0"/>
          <w:kern w:val="2"/>
          <w:sz w:val="22"/>
          <w:szCs w:val="22"/>
          <w:lang w:eastAsia="ja-JP"/>
        </w:rPr>
        <w:t xml:space="preserve">Proposal </w:t>
      </w:r>
      <w:r w:rsidRPr="003C6F0E">
        <w:rPr>
          <w:rFonts w:eastAsia="ＭＳ 明朝" w:hint="eastAsia"/>
          <w:b/>
          <w:noProof w:val="0"/>
          <w:kern w:val="2"/>
          <w:sz w:val="22"/>
          <w:szCs w:val="22"/>
          <w:lang w:eastAsia="ja-JP"/>
        </w:rPr>
        <w:t>4</w:t>
      </w:r>
      <w:r w:rsidRPr="003C6F0E">
        <w:rPr>
          <w:rFonts w:eastAsia="ＭＳ 明朝"/>
          <w:b/>
          <w:noProof w:val="0"/>
          <w:kern w:val="2"/>
          <w:sz w:val="22"/>
          <w:szCs w:val="22"/>
          <w:lang w:eastAsia="ja-JP"/>
        </w:rPr>
        <w:t>: Frequency domain interleaving is supported for NR.</w:t>
      </w:r>
    </w:p>
    <w:p w14:paraId="5FC6ECD0" w14:textId="77777777" w:rsidR="0041628A" w:rsidRPr="003C6F0E" w:rsidRDefault="0041628A" w:rsidP="00C44F8A">
      <w:pPr>
        <w:pStyle w:val="Heading1"/>
        <w:numPr>
          <w:ilvl w:val="0"/>
          <w:numId w:val="0"/>
        </w:numPr>
        <w:spacing w:after="120"/>
        <w:rPr>
          <w:b/>
          <w:sz w:val="24"/>
          <w:szCs w:val="22"/>
        </w:rPr>
      </w:pPr>
      <w:r w:rsidRPr="003C6F0E">
        <w:rPr>
          <w:b/>
          <w:sz w:val="24"/>
          <w:szCs w:val="22"/>
        </w:rPr>
        <w:t>References</w:t>
      </w:r>
    </w:p>
    <w:p w14:paraId="2BAC4901" w14:textId="1EB4B0A8" w:rsidR="00F47D2C" w:rsidRPr="003C6F0E" w:rsidRDefault="00F47D2C" w:rsidP="00360AF8">
      <w:pPr>
        <w:widowControl w:val="0"/>
        <w:numPr>
          <w:ilvl w:val="0"/>
          <w:numId w:val="5"/>
        </w:numPr>
        <w:spacing w:after="60"/>
        <w:jc w:val="both"/>
        <w:rPr>
          <w:rFonts w:eastAsia="SimSun"/>
          <w:noProof w:val="0"/>
          <w:sz w:val="22"/>
          <w:szCs w:val="22"/>
        </w:rPr>
      </w:pPr>
      <w:r w:rsidRPr="003C6F0E">
        <w:rPr>
          <w:rFonts w:eastAsiaTheme="minorEastAsia"/>
          <w:noProof w:val="0"/>
          <w:sz w:val="22"/>
          <w:szCs w:val="22"/>
          <w:lang w:eastAsia="ja-JP"/>
        </w:rPr>
        <w:t xml:space="preserve">3GPP, </w:t>
      </w:r>
      <w:r w:rsidR="00BE47DB" w:rsidRPr="003C6F0E">
        <w:rPr>
          <w:rFonts w:eastAsiaTheme="minorEastAsia"/>
          <w:noProof w:val="0"/>
          <w:sz w:val="22"/>
          <w:szCs w:val="22"/>
          <w:lang w:eastAsia="ja-JP"/>
        </w:rPr>
        <w:t>“</w:t>
      </w:r>
      <w:r w:rsidR="00360AF8" w:rsidRPr="003C6F0E">
        <w:rPr>
          <w:rFonts w:eastAsiaTheme="minorEastAsia"/>
          <w:noProof w:val="0"/>
          <w:sz w:val="22"/>
          <w:szCs w:val="22"/>
          <w:lang w:eastAsia="ja-JP"/>
        </w:rPr>
        <w:t>Draft Report of 3GPP TSG RAN WG1 #AH_NR2 v0.1.0</w:t>
      </w:r>
      <w:r w:rsidR="00BE47DB" w:rsidRPr="003C6F0E">
        <w:rPr>
          <w:rFonts w:eastAsiaTheme="minorEastAsia"/>
          <w:noProof w:val="0"/>
          <w:sz w:val="22"/>
          <w:szCs w:val="22"/>
          <w:lang w:eastAsia="ja-JP"/>
        </w:rPr>
        <w:t xml:space="preserve">,” </w:t>
      </w:r>
      <w:r w:rsidR="00360AF8" w:rsidRPr="003C6F0E">
        <w:rPr>
          <w:rFonts w:eastAsiaTheme="minorEastAsia" w:hint="eastAsia"/>
          <w:noProof w:val="0"/>
          <w:sz w:val="22"/>
          <w:szCs w:val="22"/>
          <w:lang w:eastAsia="ja-JP"/>
        </w:rPr>
        <w:t>Aug</w:t>
      </w:r>
      <w:r w:rsidR="00BF1E75" w:rsidRPr="003C6F0E">
        <w:rPr>
          <w:rFonts w:eastAsiaTheme="minorEastAsia"/>
          <w:noProof w:val="0"/>
          <w:sz w:val="22"/>
          <w:szCs w:val="22"/>
          <w:lang w:eastAsia="ja-JP"/>
        </w:rPr>
        <w:t>.</w:t>
      </w:r>
      <w:r w:rsidR="00BE47DB" w:rsidRPr="003C6F0E">
        <w:rPr>
          <w:rFonts w:eastAsiaTheme="minorEastAsia"/>
          <w:noProof w:val="0"/>
          <w:sz w:val="22"/>
          <w:szCs w:val="22"/>
          <w:lang w:eastAsia="ja-JP"/>
        </w:rPr>
        <w:t xml:space="preserve"> 201</w:t>
      </w:r>
      <w:r w:rsidR="001761FA" w:rsidRPr="003C6F0E">
        <w:rPr>
          <w:rFonts w:eastAsiaTheme="minorEastAsia"/>
          <w:noProof w:val="0"/>
          <w:sz w:val="22"/>
          <w:szCs w:val="22"/>
          <w:lang w:eastAsia="ja-JP"/>
        </w:rPr>
        <w:t>7</w:t>
      </w:r>
      <w:r w:rsidR="00BE47DB" w:rsidRPr="003C6F0E">
        <w:rPr>
          <w:rFonts w:eastAsiaTheme="minorEastAsia"/>
          <w:noProof w:val="0"/>
          <w:sz w:val="22"/>
          <w:szCs w:val="22"/>
          <w:lang w:eastAsia="ja-JP"/>
        </w:rPr>
        <w:t>.</w:t>
      </w:r>
    </w:p>
    <w:p w14:paraId="55965B41" w14:textId="68CB0159" w:rsidR="00380890" w:rsidRPr="003C6F0E" w:rsidRDefault="00380890" w:rsidP="000A35EA">
      <w:pPr>
        <w:pStyle w:val="Heading1"/>
        <w:numPr>
          <w:ilvl w:val="0"/>
          <w:numId w:val="0"/>
        </w:numPr>
        <w:spacing w:after="120"/>
        <w:rPr>
          <w:b/>
          <w:sz w:val="24"/>
          <w:szCs w:val="22"/>
        </w:rPr>
      </w:pPr>
      <w:bookmarkStart w:id="3" w:name="_GoBack"/>
      <w:bookmarkEnd w:id="3"/>
      <w:r w:rsidRPr="003C6F0E">
        <w:rPr>
          <w:rFonts w:hint="eastAsia"/>
          <w:b/>
          <w:sz w:val="24"/>
          <w:szCs w:val="22"/>
        </w:rPr>
        <w:lastRenderedPageBreak/>
        <w:t>Appendix</w:t>
      </w:r>
    </w:p>
    <w:p w14:paraId="0437B943" w14:textId="4EFFB482" w:rsidR="00380890" w:rsidRPr="003C6F0E" w:rsidRDefault="00380890" w:rsidP="00380890">
      <w:pPr>
        <w:widowControl w:val="0"/>
        <w:spacing w:after="60"/>
        <w:jc w:val="center"/>
        <w:rPr>
          <w:rFonts w:eastAsia="ＭＳ 明朝"/>
          <w:noProof w:val="0"/>
          <w:sz w:val="22"/>
          <w:szCs w:val="22"/>
          <w:lang w:eastAsia="ja-JP"/>
        </w:rPr>
      </w:pPr>
      <w:r w:rsidRPr="003C6F0E">
        <w:rPr>
          <w:rFonts w:eastAsia="ＭＳ 明朝" w:hint="eastAsia"/>
          <w:noProof w:val="0"/>
          <w:sz w:val="22"/>
          <w:szCs w:val="22"/>
          <w:lang w:eastAsia="ja-JP"/>
        </w:rPr>
        <w:t>Table A: Link simulation parameters</w:t>
      </w:r>
    </w:p>
    <w:p w14:paraId="42BCBEC3" w14:textId="277623C5" w:rsidR="00380890" w:rsidRPr="003C6F0E" w:rsidRDefault="000A35EA" w:rsidP="00380890">
      <w:pPr>
        <w:widowControl w:val="0"/>
        <w:spacing w:after="60"/>
        <w:jc w:val="center"/>
        <w:rPr>
          <w:rFonts w:eastAsia="ＭＳ 明朝"/>
          <w:noProof w:val="0"/>
          <w:sz w:val="22"/>
          <w:szCs w:val="22"/>
          <w:lang w:eastAsia="ja-JP"/>
        </w:rPr>
      </w:pPr>
      <w:r w:rsidRPr="003C6F0E">
        <w:rPr>
          <w:lang w:eastAsia="ja-JP"/>
        </w:rPr>
        <w:drawing>
          <wp:inline distT="0" distB="0" distL="0" distR="0" wp14:anchorId="0D45346D" wp14:editId="4A8DA7E0">
            <wp:extent cx="4197997" cy="240670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98320" cy="2406886"/>
                    </a:xfrm>
                    <a:prstGeom prst="rect">
                      <a:avLst/>
                    </a:prstGeom>
                    <a:noFill/>
                    <a:ln>
                      <a:noFill/>
                    </a:ln>
                  </pic:spPr>
                </pic:pic>
              </a:graphicData>
            </a:graphic>
          </wp:inline>
        </w:drawing>
      </w:r>
    </w:p>
    <w:sectPr w:rsidR="00380890" w:rsidRPr="003C6F0E">
      <w:footerReference w:type="default" r:id="rId16"/>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ACF6E8" w15:done="0"/>
  <w15:commentEx w15:paraId="6E9732F8" w15:paraIdParent="48ACF6E8" w15:done="0"/>
  <w15:commentEx w15:paraId="2539D70B" w15:done="0"/>
  <w15:commentEx w15:paraId="07456794" w15:paraIdParent="2539D70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4E157" w14:textId="77777777" w:rsidR="00E665F5" w:rsidRDefault="00E665F5">
      <w:r>
        <w:separator/>
      </w:r>
    </w:p>
  </w:endnote>
  <w:endnote w:type="continuationSeparator" w:id="0">
    <w:p w14:paraId="6A6F0D4B" w14:textId="77777777" w:rsidR="00E665F5" w:rsidRDefault="00E665F5">
      <w:r>
        <w:continuationSeparator/>
      </w:r>
    </w:p>
  </w:endnote>
  <w:endnote w:type="continuationNotice" w:id="1">
    <w:p w14:paraId="47D96418" w14:textId="77777777" w:rsidR="00E665F5" w:rsidRDefault="00E66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A1BFAB4" w:rsidR="004F31F8" w:rsidRDefault="004F31F8">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725D03">
      <w:rPr>
        <w:rStyle w:val="PageNumber"/>
        <w:noProof/>
      </w:rPr>
      <w:t>6</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725D03">
      <w:rPr>
        <w:rStyle w:val="PageNumber"/>
        <w:noProof/>
      </w:rPr>
      <w:t>6</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D677B" w14:textId="77777777" w:rsidR="00E665F5" w:rsidRDefault="00E665F5">
      <w:r>
        <w:separator/>
      </w:r>
    </w:p>
  </w:footnote>
  <w:footnote w:type="continuationSeparator" w:id="0">
    <w:p w14:paraId="56CFCB27" w14:textId="77777777" w:rsidR="00E665F5" w:rsidRDefault="00E665F5">
      <w:r>
        <w:continuationSeparator/>
      </w:r>
    </w:p>
  </w:footnote>
  <w:footnote w:type="continuationNotice" w:id="1">
    <w:p w14:paraId="3F37C0AA" w14:textId="77777777" w:rsidR="00E665F5" w:rsidRDefault="00E665F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05E97654"/>
    <w:multiLevelType w:val="hybridMultilevel"/>
    <w:tmpl w:val="8BCC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6">
    <w:nsid w:val="18911C58"/>
    <w:multiLevelType w:val="hybridMultilevel"/>
    <w:tmpl w:val="3D0A2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9">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3">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76759D"/>
    <w:multiLevelType w:val="hybridMultilevel"/>
    <w:tmpl w:val="CFC2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A3788A"/>
    <w:multiLevelType w:val="hybridMultilevel"/>
    <w:tmpl w:val="3C62C8F8"/>
    <w:lvl w:ilvl="0" w:tplc="67B28380">
      <w:start w:val="1"/>
      <w:numFmt w:val="bullet"/>
      <w:lvlText w:val="•"/>
      <w:lvlJc w:val="left"/>
      <w:pPr>
        <w:tabs>
          <w:tab w:val="num" w:pos="360"/>
        </w:tabs>
        <w:ind w:left="360" w:hanging="360"/>
      </w:pPr>
      <w:rPr>
        <w:rFonts w:ascii="Arial" w:hAnsi="Arial" w:hint="default"/>
      </w:rPr>
    </w:lvl>
    <w:lvl w:ilvl="1" w:tplc="323EF666">
      <w:start w:val="1"/>
      <w:numFmt w:val="bullet"/>
      <w:lvlText w:val="•"/>
      <w:lvlJc w:val="left"/>
      <w:pPr>
        <w:tabs>
          <w:tab w:val="num" w:pos="1080"/>
        </w:tabs>
        <w:ind w:left="1080" w:hanging="360"/>
      </w:pPr>
      <w:rPr>
        <w:rFonts w:ascii="Arial" w:hAnsi="Arial" w:hint="default"/>
      </w:rPr>
    </w:lvl>
    <w:lvl w:ilvl="2" w:tplc="709A296A">
      <w:start w:val="1"/>
      <w:numFmt w:val="bullet"/>
      <w:lvlText w:val="•"/>
      <w:lvlJc w:val="left"/>
      <w:pPr>
        <w:tabs>
          <w:tab w:val="num" w:pos="1800"/>
        </w:tabs>
        <w:ind w:left="1800" w:hanging="360"/>
      </w:pPr>
      <w:rPr>
        <w:rFonts w:ascii="Arial" w:hAnsi="Arial" w:hint="default"/>
      </w:rPr>
    </w:lvl>
    <w:lvl w:ilvl="3" w:tplc="0DEC9C54" w:tentative="1">
      <w:start w:val="1"/>
      <w:numFmt w:val="bullet"/>
      <w:lvlText w:val="•"/>
      <w:lvlJc w:val="left"/>
      <w:pPr>
        <w:tabs>
          <w:tab w:val="num" w:pos="2520"/>
        </w:tabs>
        <w:ind w:left="2520" w:hanging="360"/>
      </w:pPr>
      <w:rPr>
        <w:rFonts w:ascii="Arial" w:hAnsi="Arial" w:hint="default"/>
      </w:rPr>
    </w:lvl>
    <w:lvl w:ilvl="4" w:tplc="CACEC48A" w:tentative="1">
      <w:start w:val="1"/>
      <w:numFmt w:val="bullet"/>
      <w:lvlText w:val="•"/>
      <w:lvlJc w:val="left"/>
      <w:pPr>
        <w:tabs>
          <w:tab w:val="num" w:pos="3240"/>
        </w:tabs>
        <w:ind w:left="3240" w:hanging="360"/>
      </w:pPr>
      <w:rPr>
        <w:rFonts w:ascii="Arial" w:hAnsi="Arial" w:hint="default"/>
      </w:rPr>
    </w:lvl>
    <w:lvl w:ilvl="5" w:tplc="79C4DF40" w:tentative="1">
      <w:start w:val="1"/>
      <w:numFmt w:val="bullet"/>
      <w:lvlText w:val="•"/>
      <w:lvlJc w:val="left"/>
      <w:pPr>
        <w:tabs>
          <w:tab w:val="num" w:pos="3960"/>
        </w:tabs>
        <w:ind w:left="3960" w:hanging="360"/>
      </w:pPr>
      <w:rPr>
        <w:rFonts w:ascii="Arial" w:hAnsi="Arial" w:hint="default"/>
      </w:rPr>
    </w:lvl>
    <w:lvl w:ilvl="6" w:tplc="1D2C9B2E" w:tentative="1">
      <w:start w:val="1"/>
      <w:numFmt w:val="bullet"/>
      <w:lvlText w:val="•"/>
      <w:lvlJc w:val="left"/>
      <w:pPr>
        <w:tabs>
          <w:tab w:val="num" w:pos="4680"/>
        </w:tabs>
        <w:ind w:left="4680" w:hanging="360"/>
      </w:pPr>
      <w:rPr>
        <w:rFonts w:ascii="Arial" w:hAnsi="Arial" w:hint="default"/>
      </w:rPr>
    </w:lvl>
    <w:lvl w:ilvl="7" w:tplc="A2E48BC2" w:tentative="1">
      <w:start w:val="1"/>
      <w:numFmt w:val="bullet"/>
      <w:lvlText w:val="•"/>
      <w:lvlJc w:val="left"/>
      <w:pPr>
        <w:tabs>
          <w:tab w:val="num" w:pos="5400"/>
        </w:tabs>
        <w:ind w:left="5400" w:hanging="360"/>
      </w:pPr>
      <w:rPr>
        <w:rFonts w:ascii="Arial" w:hAnsi="Arial" w:hint="default"/>
      </w:rPr>
    </w:lvl>
    <w:lvl w:ilvl="8" w:tplc="04C8BCB8" w:tentative="1">
      <w:start w:val="1"/>
      <w:numFmt w:val="bullet"/>
      <w:lvlText w:val="•"/>
      <w:lvlJc w:val="left"/>
      <w:pPr>
        <w:tabs>
          <w:tab w:val="num" w:pos="6120"/>
        </w:tabs>
        <w:ind w:left="6120" w:hanging="360"/>
      </w:pPr>
      <w:rPr>
        <w:rFonts w:ascii="Arial" w:hAnsi="Arial" w:hint="default"/>
      </w:rPr>
    </w:lvl>
  </w:abstractNum>
  <w:abstractNum w:abstractNumId="19">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1">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2">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4">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6">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7">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0">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2">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3">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5">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6">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33"/>
  </w:num>
  <w:num w:numId="4">
    <w:abstractNumId w:val="1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30"/>
  </w:num>
  <w:num w:numId="8">
    <w:abstractNumId w:val="7"/>
  </w:num>
  <w:num w:numId="9">
    <w:abstractNumId w:val="1"/>
  </w:num>
  <w:num w:numId="10">
    <w:abstractNumId w:val="33"/>
  </w:num>
  <w:num w:numId="11">
    <w:abstractNumId w:val="12"/>
  </w:num>
  <w:num w:numId="12">
    <w:abstractNumId w:val="33"/>
  </w:num>
  <w:num w:numId="13">
    <w:abstractNumId w:val="22"/>
  </w:num>
  <w:num w:numId="14">
    <w:abstractNumId w:val="19"/>
  </w:num>
  <w:num w:numId="15">
    <w:abstractNumId w:val="25"/>
  </w:num>
  <w:num w:numId="16">
    <w:abstractNumId w:val="26"/>
  </w:num>
  <w:num w:numId="17">
    <w:abstractNumId w:val="17"/>
  </w:num>
  <w:num w:numId="18">
    <w:abstractNumId w:val="31"/>
  </w:num>
  <w:num w:numId="19">
    <w:abstractNumId w:val="18"/>
  </w:num>
  <w:num w:numId="20">
    <w:abstractNumId w:val="8"/>
  </w:num>
  <w:num w:numId="21">
    <w:abstractNumId w:val="27"/>
  </w:num>
  <w:num w:numId="22">
    <w:abstractNumId w:val="32"/>
  </w:num>
  <w:num w:numId="23">
    <w:abstractNumId w:val="35"/>
  </w:num>
  <w:num w:numId="24">
    <w:abstractNumId w:val="9"/>
  </w:num>
  <w:num w:numId="25">
    <w:abstractNumId w:val="5"/>
  </w:num>
  <w:num w:numId="26">
    <w:abstractNumId w:val="6"/>
  </w:num>
  <w:num w:numId="27">
    <w:abstractNumId w:val="36"/>
  </w:num>
  <w:num w:numId="28">
    <w:abstractNumId w:val="14"/>
  </w:num>
  <w:num w:numId="29">
    <w:abstractNumId w:val="38"/>
  </w:num>
  <w:num w:numId="30">
    <w:abstractNumId w:val="34"/>
  </w:num>
  <w:num w:numId="31">
    <w:abstractNumId w:val="13"/>
  </w:num>
  <w:num w:numId="32">
    <w:abstractNumId w:val="23"/>
  </w:num>
  <w:num w:numId="33">
    <w:abstractNumId w:val="20"/>
  </w:num>
  <w:num w:numId="34">
    <w:abstractNumId w:val="2"/>
  </w:num>
  <w:num w:numId="35">
    <w:abstractNumId w:val="24"/>
  </w:num>
  <w:num w:numId="36">
    <w:abstractNumId w:val="3"/>
  </w:num>
  <w:num w:numId="37">
    <w:abstractNumId w:val="4"/>
  </w:num>
  <w:num w:numId="38">
    <w:abstractNumId w:val="16"/>
  </w:num>
  <w:num w:numId="39">
    <w:abstractNumId w:val="21"/>
  </w:num>
  <w:num w:numId="40">
    <w:abstractNumId w:val="29"/>
  </w:num>
  <w:num w:numId="41">
    <w:abstractNumId w:val="11"/>
  </w:num>
  <w:num w:numId="42">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163"/>
    <w:rsid w:val="00001B89"/>
    <w:rsid w:val="00001BEB"/>
    <w:rsid w:val="0000234B"/>
    <w:rsid w:val="000024DA"/>
    <w:rsid w:val="000067FD"/>
    <w:rsid w:val="00007326"/>
    <w:rsid w:val="00010B9D"/>
    <w:rsid w:val="0001140D"/>
    <w:rsid w:val="000123E2"/>
    <w:rsid w:val="00013823"/>
    <w:rsid w:val="0001566D"/>
    <w:rsid w:val="000162F9"/>
    <w:rsid w:val="00020B60"/>
    <w:rsid w:val="00021397"/>
    <w:rsid w:val="0002196B"/>
    <w:rsid w:val="000251DC"/>
    <w:rsid w:val="00025A9C"/>
    <w:rsid w:val="00025F25"/>
    <w:rsid w:val="00026CDA"/>
    <w:rsid w:val="00026EF5"/>
    <w:rsid w:val="00026F22"/>
    <w:rsid w:val="00027B6B"/>
    <w:rsid w:val="00027CEE"/>
    <w:rsid w:val="0003033A"/>
    <w:rsid w:val="000324BD"/>
    <w:rsid w:val="00033FC8"/>
    <w:rsid w:val="00035342"/>
    <w:rsid w:val="00035737"/>
    <w:rsid w:val="00037F46"/>
    <w:rsid w:val="00040074"/>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74D5"/>
    <w:rsid w:val="00057C73"/>
    <w:rsid w:val="00062E61"/>
    <w:rsid w:val="00062FD1"/>
    <w:rsid w:val="000630C5"/>
    <w:rsid w:val="0006526A"/>
    <w:rsid w:val="00066328"/>
    <w:rsid w:val="00066A3B"/>
    <w:rsid w:val="000706D3"/>
    <w:rsid w:val="000711C6"/>
    <w:rsid w:val="00071895"/>
    <w:rsid w:val="000718A4"/>
    <w:rsid w:val="00072296"/>
    <w:rsid w:val="00072ABF"/>
    <w:rsid w:val="00073351"/>
    <w:rsid w:val="000735BD"/>
    <w:rsid w:val="0007369E"/>
    <w:rsid w:val="00073ABC"/>
    <w:rsid w:val="00073ADF"/>
    <w:rsid w:val="00076246"/>
    <w:rsid w:val="00076D48"/>
    <w:rsid w:val="000834AC"/>
    <w:rsid w:val="00083F7A"/>
    <w:rsid w:val="00084444"/>
    <w:rsid w:val="00085047"/>
    <w:rsid w:val="00085EBD"/>
    <w:rsid w:val="000902F6"/>
    <w:rsid w:val="00091E49"/>
    <w:rsid w:val="00097E8C"/>
    <w:rsid w:val="000A085E"/>
    <w:rsid w:val="000A0990"/>
    <w:rsid w:val="000A0C26"/>
    <w:rsid w:val="000A2728"/>
    <w:rsid w:val="000A2D2D"/>
    <w:rsid w:val="000A2FF0"/>
    <w:rsid w:val="000A35EA"/>
    <w:rsid w:val="000A3ED2"/>
    <w:rsid w:val="000A40BB"/>
    <w:rsid w:val="000A47E4"/>
    <w:rsid w:val="000A61D8"/>
    <w:rsid w:val="000A662D"/>
    <w:rsid w:val="000A6A36"/>
    <w:rsid w:val="000A780F"/>
    <w:rsid w:val="000B077C"/>
    <w:rsid w:val="000B1134"/>
    <w:rsid w:val="000B3071"/>
    <w:rsid w:val="000B4D91"/>
    <w:rsid w:val="000B5874"/>
    <w:rsid w:val="000B5A6C"/>
    <w:rsid w:val="000B6CCC"/>
    <w:rsid w:val="000B70F8"/>
    <w:rsid w:val="000C033E"/>
    <w:rsid w:val="000C0B0B"/>
    <w:rsid w:val="000C27F3"/>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46A5"/>
    <w:rsid w:val="000E4BC9"/>
    <w:rsid w:val="000E6E19"/>
    <w:rsid w:val="000E6FAD"/>
    <w:rsid w:val="000E7348"/>
    <w:rsid w:val="000F0312"/>
    <w:rsid w:val="000F0D88"/>
    <w:rsid w:val="000F16D1"/>
    <w:rsid w:val="000F1CB3"/>
    <w:rsid w:val="000F2B2E"/>
    <w:rsid w:val="000F4022"/>
    <w:rsid w:val="000F5CC7"/>
    <w:rsid w:val="000F5DB5"/>
    <w:rsid w:val="00100092"/>
    <w:rsid w:val="00100594"/>
    <w:rsid w:val="00100C6C"/>
    <w:rsid w:val="0010116C"/>
    <w:rsid w:val="00101748"/>
    <w:rsid w:val="001021EC"/>
    <w:rsid w:val="001048FC"/>
    <w:rsid w:val="00105819"/>
    <w:rsid w:val="00106365"/>
    <w:rsid w:val="00106D21"/>
    <w:rsid w:val="00106F6F"/>
    <w:rsid w:val="00107E7C"/>
    <w:rsid w:val="0011025E"/>
    <w:rsid w:val="00111BD7"/>
    <w:rsid w:val="001122B3"/>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48E0"/>
    <w:rsid w:val="001354FA"/>
    <w:rsid w:val="00136740"/>
    <w:rsid w:val="0013709D"/>
    <w:rsid w:val="001376F8"/>
    <w:rsid w:val="0013785D"/>
    <w:rsid w:val="00137CC4"/>
    <w:rsid w:val="0014102E"/>
    <w:rsid w:val="00141BBC"/>
    <w:rsid w:val="001438F2"/>
    <w:rsid w:val="00143D15"/>
    <w:rsid w:val="00143EC7"/>
    <w:rsid w:val="00145594"/>
    <w:rsid w:val="00145ABF"/>
    <w:rsid w:val="00146389"/>
    <w:rsid w:val="00147795"/>
    <w:rsid w:val="0015005A"/>
    <w:rsid w:val="00150C53"/>
    <w:rsid w:val="001515E9"/>
    <w:rsid w:val="001526C4"/>
    <w:rsid w:val="00156C3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81F"/>
    <w:rsid w:val="00171BCF"/>
    <w:rsid w:val="00171EB0"/>
    <w:rsid w:val="00172A13"/>
    <w:rsid w:val="00172CD4"/>
    <w:rsid w:val="00174000"/>
    <w:rsid w:val="00175B03"/>
    <w:rsid w:val="001761FA"/>
    <w:rsid w:val="00177E15"/>
    <w:rsid w:val="00180492"/>
    <w:rsid w:val="00180A52"/>
    <w:rsid w:val="00181845"/>
    <w:rsid w:val="00182594"/>
    <w:rsid w:val="00182CF1"/>
    <w:rsid w:val="0018362F"/>
    <w:rsid w:val="00183773"/>
    <w:rsid w:val="00183C7A"/>
    <w:rsid w:val="001842BF"/>
    <w:rsid w:val="00185941"/>
    <w:rsid w:val="001863B6"/>
    <w:rsid w:val="001876F4"/>
    <w:rsid w:val="00187C76"/>
    <w:rsid w:val="00191DB5"/>
    <w:rsid w:val="00192B39"/>
    <w:rsid w:val="0019385A"/>
    <w:rsid w:val="001939BC"/>
    <w:rsid w:val="00194A16"/>
    <w:rsid w:val="00195A5B"/>
    <w:rsid w:val="00197D07"/>
    <w:rsid w:val="001A1731"/>
    <w:rsid w:val="001A27C3"/>
    <w:rsid w:val="001A461E"/>
    <w:rsid w:val="001A47FE"/>
    <w:rsid w:val="001A4B34"/>
    <w:rsid w:val="001A4C96"/>
    <w:rsid w:val="001A4F3A"/>
    <w:rsid w:val="001A5110"/>
    <w:rsid w:val="001A6B0C"/>
    <w:rsid w:val="001B0C27"/>
    <w:rsid w:val="001B29A9"/>
    <w:rsid w:val="001B2C58"/>
    <w:rsid w:val="001B2EBA"/>
    <w:rsid w:val="001B3B6A"/>
    <w:rsid w:val="001B67C6"/>
    <w:rsid w:val="001B7A66"/>
    <w:rsid w:val="001C0AB1"/>
    <w:rsid w:val="001C1012"/>
    <w:rsid w:val="001C2301"/>
    <w:rsid w:val="001C2B15"/>
    <w:rsid w:val="001C2FDE"/>
    <w:rsid w:val="001C54AC"/>
    <w:rsid w:val="001C795A"/>
    <w:rsid w:val="001C7F0B"/>
    <w:rsid w:val="001D0C24"/>
    <w:rsid w:val="001D20DC"/>
    <w:rsid w:val="001D3D18"/>
    <w:rsid w:val="001D4C51"/>
    <w:rsid w:val="001D5FFE"/>
    <w:rsid w:val="001D63C4"/>
    <w:rsid w:val="001D7F28"/>
    <w:rsid w:val="001E155E"/>
    <w:rsid w:val="001E57DA"/>
    <w:rsid w:val="001E6E55"/>
    <w:rsid w:val="001F0E8F"/>
    <w:rsid w:val="001F22D0"/>
    <w:rsid w:val="001F2A6D"/>
    <w:rsid w:val="001F3B23"/>
    <w:rsid w:val="001F50B1"/>
    <w:rsid w:val="001F5B20"/>
    <w:rsid w:val="001F633D"/>
    <w:rsid w:val="001F6A65"/>
    <w:rsid w:val="00202BB5"/>
    <w:rsid w:val="00202FEA"/>
    <w:rsid w:val="00204B9F"/>
    <w:rsid w:val="00205FF1"/>
    <w:rsid w:val="00207050"/>
    <w:rsid w:val="00210E49"/>
    <w:rsid w:val="00210F1F"/>
    <w:rsid w:val="00212B9A"/>
    <w:rsid w:val="0021344D"/>
    <w:rsid w:val="0021486C"/>
    <w:rsid w:val="002153A7"/>
    <w:rsid w:val="0021570B"/>
    <w:rsid w:val="00215D3F"/>
    <w:rsid w:val="00216BF1"/>
    <w:rsid w:val="00221A46"/>
    <w:rsid w:val="00221C7A"/>
    <w:rsid w:val="002234CA"/>
    <w:rsid w:val="002244B2"/>
    <w:rsid w:val="00227C4E"/>
    <w:rsid w:val="002316CA"/>
    <w:rsid w:val="00234C84"/>
    <w:rsid w:val="00234FD8"/>
    <w:rsid w:val="00236D95"/>
    <w:rsid w:val="0023702E"/>
    <w:rsid w:val="0023722A"/>
    <w:rsid w:val="00241623"/>
    <w:rsid w:val="00242564"/>
    <w:rsid w:val="00243841"/>
    <w:rsid w:val="002446AE"/>
    <w:rsid w:val="00244EF6"/>
    <w:rsid w:val="00246542"/>
    <w:rsid w:val="002474A1"/>
    <w:rsid w:val="002476B9"/>
    <w:rsid w:val="00247906"/>
    <w:rsid w:val="00247EFB"/>
    <w:rsid w:val="002502A8"/>
    <w:rsid w:val="002535F5"/>
    <w:rsid w:val="002542D2"/>
    <w:rsid w:val="002548CA"/>
    <w:rsid w:val="002558F3"/>
    <w:rsid w:val="00256B4D"/>
    <w:rsid w:val="0025721A"/>
    <w:rsid w:val="00260AAE"/>
    <w:rsid w:val="002613CB"/>
    <w:rsid w:val="00261F5F"/>
    <w:rsid w:val="00263E4A"/>
    <w:rsid w:val="0026422A"/>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770"/>
    <w:rsid w:val="00282362"/>
    <w:rsid w:val="0028245F"/>
    <w:rsid w:val="00285AA9"/>
    <w:rsid w:val="00285D07"/>
    <w:rsid w:val="00285E88"/>
    <w:rsid w:val="00286B09"/>
    <w:rsid w:val="0029099A"/>
    <w:rsid w:val="00292C51"/>
    <w:rsid w:val="00292DAB"/>
    <w:rsid w:val="0029637C"/>
    <w:rsid w:val="00296C64"/>
    <w:rsid w:val="002A0207"/>
    <w:rsid w:val="002A278C"/>
    <w:rsid w:val="002A3939"/>
    <w:rsid w:val="002A4B50"/>
    <w:rsid w:val="002A7C36"/>
    <w:rsid w:val="002B03A1"/>
    <w:rsid w:val="002B058A"/>
    <w:rsid w:val="002B17C3"/>
    <w:rsid w:val="002B242B"/>
    <w:rsid w:val="002B4053"/>
    <w:rsid w:val="002B46AA"/>
    <w:rsid w:val="002B476A"/>
    <w:rsid w:val="002B4DA8"/>
    <w:rsid w:val="002B5C58"/>
    <w:rsid w:val="002B66AD"/>
    <w:rsid w:val="002B6A6A"/>
    <w:rsid w:val="002B6E37"/>
    <w:rsid w:val="002B7495"/>
    <w:rsid w:val="002C09E7"/>
    <w:rsid w:val="002C30D2"/>
    <w:rsid w:val="002C3E7C"/>
    <w:rsid w:val="002C6335"/>
    <w:rsid w:val="002C637D"/>
    <w:rsid w:val="002C67C4"/>
    <w:rsid w:val="002D0061"/>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28B5"/>
    <w:rsid w:val="002F3B9A"/>
    <w:rsid w:val="002F5A57"/>
    <w:rsid w:val="002F5E62"/>
    <w:rsid w:val="002F6433"/>
    <w:rsid w:val="002F73A9"/>
    <w:rsid w:val="002F7458"/>
    <w:rsid w:val="002F78B7"/>
    <w:rsid w:val="00300899"/>
    <w:rsid w:val="00304251"/>
    <w:rsid w:val="00304D04"/>
    <w:rsid w:val="00305C6C"/>
    <w:rsid w:val="00306254"/>
    <w:rsid w:val="00307614"/>
    <w:rsid w:val="003078BA"/>
    <w:rsid w:val="0031113C"/>
    <w:rsid w:val="00311E3C"/>
    <w:rsid w:val="003124B6"/>
    <w:rsid w:val="00312DA0"/>
    <w:rsid w:val="003130B2"/>
    <w:rsid w:val="003134A0"/>
    <w:rsid w:val="00313FD3"/>
    <w:rsid w:val="00314E66"/>
    <w:rsid w:val="00315B99"/>
    <w:rsid w:val="003160D0"/>
    <w:rsid w:val="003166C1"/>
    <w:rsid w:val="00316FDC"/>
    <w:rsid w:val="0031709E"/>
    <w:rsid w:val="00320AE6"/>
    <w:rsid w:val="003215F8"/>
    <w:rsid w:val="00321DCA"/>
    <w:rsid w:val="00322570"/>
    <w:rsid w:val="00323B1F"/>
    <w:rsid w:val="00324787"/>
    <w:rsid w:val="0032543D"/>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1909"/>
    <w:rsid w:val="00341F5C"/>
    <w:rsid w:val="00342907"/>
    <w:rsid w:val="00342B99"/>
    <w:rsid w:val="00346FC7"/>
    <w:rsid w:val="00347249"/>
    <w:rsid w:val="0034728F"/>
    <w:rsid w:val="00350905"/>
    <w:rsid w:val="003523BE"/>
    <w:rsid w:val="00352965"/>
    <w:rsid w:val="00353570"/>
    <w:rsid w:val="00353CCE"/>
    <w:rsid w:val="00355693"/>
    <w:rsid w:val="00355E2E"/>
    <w:rsid w:val="00356AA7"/>
    <w:rsid w:val="003601EA"/>
    <w:rsid w:val="00360607"/>
    <w:rsid w:val="00360AF8"/>
    <w:rsid w:val="00360B67"/>
    <w:rsid w:val="00360F4F"/>
    <w:rsid w:val="003615A2"/>
    <w:rsid w:val="00362AD8"/>
    <w:rsid w:val="00362DAC"/>
    <w:rsid w:val="0036375D"/>
    <w:rsid w:val="00363DA2"/>
    <w:rsid w:val="00364069"/>
    <w:rsid w:val="003646DF"/>
    <w:rsid w:val="00364736"/>
    <w:rsid w:val="00365287"/>
    <w:rsid w:val="003652C6"/>
    <w:rsid w:val="00366748"/>
    <w:rsid w:val="0036744F"/>
    <w:rsid w:val="00370D0C"/>
    <w:rsid w:val="0037352D"/>
    <w:rsid w:val="00373634"/>
    <w:rsid w:val="003736D7"/>
    <w:rsid w:val="00374A07"/>
    <w:rsid w:val="00374F32"/>
    <w:rsid w:val="00375422"/>
    <w:rsid w:val="0037601E"/>
    <w:rsid w:val="0037617F"/>
    <w:rsid w:val="00377C3E"/>
    <w:rsid w:val="00380890"/>
    <w:rsid w:val="003816BC"/>
    <w:rsid w:val="003835CD"/>
    <w:rsid w:val="003871E1"/>
    <w:rsid w:val="00387D9C"/>
    <w:rsid w:val="00390854"/>
    <w:rsid w:val="00390D0F"/>
    <w:rsid w:val="0039151E"/>
    <w:rsid w:val="00392574"/>
    <w:rsid w:val="0039280A"/>
    <w:rsid w:val="0039292F"/>
    <w:rsid w:val="003940D5"/>
    <w:rsid w:val="00394998"/>
    <w:rsid w:val="0039530C"/>
    <w:rsid w:val="00395D33"/>
    <w:rsid w:val="00397B9E"/>
    <w:rsid w:val="00397C8F"/>
    <w:rsid w:val="003A0453"/>
    <w:rsid w:val="003A155F"/>
    <w:rsid w:val="003A1F37"/>
    <w:rsid w:val="003A215E"/>
    <w:rsid w:val="003A2E7C"/>
    <w:rsid w:val="003A3C93"/>
    <w:rsid w:val="003A40A1"/>
    <w:rsid w:val="003A4277"/>
    <w:rsid w:val="003A493E"/>
    <w:rsid w:val="003A617F"/>
    <w:rsid w:val="003A671D"/>
    <w:rsid w:val="003B0E1B"/>
    <w:rsid w:val="003B0E55"/>
    <w:rsid w:val="003B381E"/>
    <w:rsid w:val="003B50F8"/>
    <w:rsid w:val="003B518F"/>
    <w:rsid w:val="003B78F9"/>
    <w:rsid w:val="003B7EA2"/>
    <w:rsid w:val="003C1D44"/>
    <w:rsid w:val="003C2667"/>
    <w:rsid w:val="003C2883"/>
    <w:rsid w:val="003C4DFB"/>
    <w:rsid w:val="003C6F0E"/>
    <w:rsid w:val="003C7978"/>
    <w:rsid w:val="003D1F00"/>
    <w:rsid w:val="003D2EC5"/>
    <w:rsid w:val="003D449A"/>
    <w:rsid w:val="003D5560"/>
    <w:rsid w:val="003D61D0"/>
    <w:rsid w:val="003D753F"/>
    <w:rsid w:val="003D7CEE"/>
    <w:rsid w:val="003D7DD2"/>
    <w:rsid w:val="003E0789"/>
    <w:rsid w:val="003E139F"/>
    <w:rsid w:val="003E1A4B"/>
    <w:rsid w:val="003E3C6C"/>
    <w:rsid w:val="003E61E7"/>
    <w:rsid w:val="003E7564"/>
    <w:rsid w:val="003F2070"/>
    <w:rsid w:val="003F3110"/>
    <w:rsid w:val="003F32AA"/>
    <w:rsid w:val="003F4296"/>
    <w:rsid w:val="003F508A"/>
    <w:rsid w:val="003F5580"/>
    <w:rsid w:val="003F56F4"/>
    <w:rsid w:val="003F64AD"/>
    <w:rsid w:val="003F6F40"/>
    <w:rsid w:val="003F6F50"/>
    <w:rsid w:val="004016D8"/>
    <w:rsid w:val="0040249A"/>
    <w:rsid w:val="00402500"/>
    <w:rsid w:val="004028AA"/>
    <w:rsid w:val="00402A99"/>
    <w:rsid w:val="00402B5D"/>
    <w:rsid w:val="004036CC"/>
    <w:rsid w:val="004036E6"/>
    <w:rsid w:val="00403DDC"/>
    <w:rsid w:val="00406C1A"/>
    <w:rsid w:val="00407277"/>
    <w:rsid w:val="004078A5"/>
    <w:rsid w:val="00410802"/>
    <w:rsid w:val="0041086B"/>
    <w:rsid w:val="0041154A"/>
    <w:rsid w:val="00412B0C"/>
    <w:rsid w:val="00414781"/>
    <w:rsid w:val="0041483F"/>
    <w:rsid w:val="00414B5F"/>
    <w:rsid w:val="00414FEE"/>
    <w:rsid w:val="0041628A"/>
    <w:rsid w:val="004162E1"/>
    <w:rsid w:val="00417747"/>
    <w:rsid w:val="00417903"/>
    <w:rsid w:val="00417938"/>
    <w:rsid w:val="00424006"/>
    <w:rsid w:val="004246E9"/>
    <w:rsid w:val="00424729"/>
    <w:rsid w:val="00426071"/>
    <w:rsid w:val="00426404"/>
    <w:rsid w:val="00427875"/>
    <w:rsid w:val="00431FCC"/>
    <w:rsid w:val="00432D70"/>
    <w:rsid w:val="00434496"/>
    <w:rsid w:val="00434D96"/>
    <w:rsid w:val="004403A9"/>
    <w:rsid w:val="0044217F"/>
    <w:rsid w:val="004423F0"/>
    <w:rsid w:val="00442518"/>
    <w:rsid w:val="00444C81"/>
    <w:rsid w:val="00445148"/>
    <w:rsid w:val="00445212"/>
    <w:rsid w:val="00450BDD"/>
    <w:rsid w:val="00451957"/>
    <w:rsid w:val="004519B1"/>
    <w:rsid w:val="00453A2D"/>
    <w:rsid w:val="0045552B"/>
    <w:rsid w:val="004606C8"/>
    <w:rsid w:val="00461386"/>
    <w:rsid w:val="004613D8"/>
    <w:rsid w:val="00462200"/>
    <w:rsid w:val="00462546"/>
    <w:rsid w:val="004660EC"/>
    <w:rsid w:val="00471667"/>
    <w:rsid w:val="00472449"/>
    <w:rsid w:val="004746B7"/>
    <w:rsid w:val="0047537B"/>
    <w:rsid w:val="00476001"/>
    <w:rsid w:val="004764B1"/>
    <w:rsid w:val="00477BD2"/>
    <w:rsid w:val="00480911"/>
    <w:rsid w:val="00481684"/>
    <w:rsid w:val="00481A31"/>
    <w:rsid w:val="00484D30"/>
    <w:rsid w:val="004858C4"/>
    <w:rsid w:val="0048613B"/>
    <w:rsid w:val="0048631C"/>
    <w:rsid w:val="00487547"/>
    <w:rsid w:val="0048758B"/>
    <w:rsid w:val="00490E64"/>
    <w:rsid w:val="00492089"/>
    <w:rsid w:val="00493598"/>
    <w:rsid w:val="00494050"/>
    <w:rsid w:val="0049500C"/>
    <w:rsid w:val="00495CAF"/>
    <w:rsid w:val="004968DE"/>
    <w:rsid w:val="0049795C"/>
    <w:rsid w:val="00497DC0"/>
    <w:rsid w:val="004A01D2"/>
    <w:rsid w:val="004A03BF"/>
    <w:rsid w:val="004A0D4D"/>
    <w:rsid w:val="004A1B3D"/>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C7636"/>
    <w:rsid w:val="004D2241"/>
    <w:rsid w:val="004D2262"/>
    <w:rsid w:val="004D5243"/>
    <w:rsid w:val="004E0A44"/>
    <w:rsid w:val="004E1B46"/>
    <w:rsid w:val="004E21F1"/>
    <w:rsid w:val="004E74AB"/>
    <w:rsid w:val="004E7512"/>
    <w:rsid w:val="004E7D48"/>
    <w:rsid w:val="004F31F8"/>
    <w:rsid w:val="004F3A41"/>
    <w:rsid w:val="004F3FE2"/>
    <w:rsid w:val="004F4D11"/>
    <w:rsid w:val="004F6811"/>
    <w:rsid w:val="004F7647"/>
    <w:rsid w:val="005008C9"/>
    <w:rsid w:val="00500998"/>
    <w:rsid w:val="00501517"/>
    <w:rsid w:val="00501931"/>
    <w:rsid w:val="00502269"/>
    <w:rsid w:val="005022D4"/>
    <w:rsid w:val="00502709"/>
    <w:rsid w:val="00504590"/>
    <w:rsid w:val="0050479E"/>
    <w:rsid w:val="00505973"/>
    <w:rsid w:val="005067D6"/>
    <w:rsid w:val="0050746F"/>
    <w:rsid w:val="005132E1"/>
    <w:rsid w:val="00515478"/>
    <w:rsid w:val="005157E3"/>
    <w:rsid w:val="00515DE4"/>
    <w:rsid w:val="00516736"/>
    <w:rsid w:val="00520784"/>
    <w:rsid w:val="00521D9E"/>
    <w:rsid w:val="0052245B"/>
    <w:rsid w:val="005225C7"/>
    <w:rsid w:val="00522A79"/>
    <w:rsid w:val="00522B39"/>
    <w:rsid w:val="005262C0"/>
    <w:rsid w:val="00526534"/>
    <w:rsid w:val="00526624"/>
    <w:rsid w:val="00526CF5"/>
    <w:rsid w:val="00527650"/>
    <w:rsid w:val="00532AC3"/>
    <w:rsid w:val="005336F8"/>
    <w:rsid w:val="00534D33"/>
    <w:rsid w:val="00535B45"/>
    <w:rsid w:val="00535D1F"/>
    <w:rsid w:val="005379EE"/>
    <w:rsid w:val="00541FED"/>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2717"/>
    <w:rsid w:val="0057349E"/>
    <w:rsid w:val="005743CB"/>
    <w:rsid w:val="005746D0"/>
    <w:rsid w:val="0057737E"/>
    <w:rsid w:val="00577A9E"/>
    <w:rsid w:val="00580992"/>
    <w:rsid w:val="00581E8D"/>
    <w:rsid w:val="00584613"/>
    <w:rsid w:val="0058475C"/>
    <w:rsid w:val="005850F0"/>
    <w:rsid w:val="00590171"/>
    <w:rsid w:val="00590823"/>
    <w:rsid w:val="00590913"/>
    <w:rsid w:val="005924F7"/>
    <w:rsid w:val="005925AF"/>
    <w:rsid w:val="00592E6C"/>
    <w:rsid w:val="0059499A"/>
    <w:rsid w:val="005958A7"/>
    <w:rsid w:val="00596766"/>
    <w:rsid w:val="00597175"/>
    <w:rsid w:val="005A05B0"/>
    <w:rsid w:val="005A0B0A"/>
    <w:rsid w:val="005A0EE4"/>
    <w:rsid w:val="005A108C"/>
    <w:rsid w:val="005A188F"/>
    <w:rsid w:val="005A1CCA"/>
    <w:rsid w:val="005A2D26"/>
    <w:rsid w:val="005A2FB6"/>
    <w:rsid w:val="005A30B8"/>
    <w:rsid w:val="005A3994"/>
    <w:rsid w:val="005A5043"/>
    <w:rsid w:val="005A6418"/>
    <w:rsid w:val="005B0A52"/>
    <w:rsid w:val="005B0E9A"/>
    <w:rsid w:val="005B1098"/>
    <w:rsid w:val="005B1132"/>
    <w:rsid w:val="005B2428"/>
    <w:rsid w:val="005B37A5"/>
    <w:rsid w:val="005B5D65"/>
    <w:rsid w:val="005C03E7"/>
    <w:rsid w:val="005C065C"/>
    <w:rsid w:val="005C4081"/>
    <w:rsid w:val="005C7314"/>
    <w:rsid w:val="005D0C81"/>
    <w:rsid w:val="005D2D32"/>
    <w:rsid w:val="005D2D43"/>
    <w:rsid w:val="005D357B"/>
    <w:rsid w:val="005D55C9"/>
    <w:rsid w:val="005D6090"/>
    <w:rsid w:val="005D6FA2"/>
    <w:rsid w:val="005E0AB5"/>
    <w:rsid w:val="005E124E"/>
    <w:rsid w:val="005E15F6"/>
    <w:rsid w:val="005E20F0"/>
    <w:rsid w:val="005E4719"/>
    <w:rsid w:val="005E4A9B"/>
    <w:rsid w:val="005E4CA2"/>
    <w:rsid w:val="005E4E7F"/>
    <w:rsid w:val="005E5746"/>
    <w:rsid w:val="005E6B07"/>
    <w:rsid w:val="005F0CBD"/>
    <w:rsid w:val="005F0F1C"/>
    <w:rsid w:val="005F2103"/>
    <w:rsid w:val="005F352F"/>
    <w:rsid w:val="005F3F25"/>
    <w:rsid w:val="005F51B1"/>
    <w:rsid w:val="005F545E"/>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16F7B"/>
    <w:rsid w:val="00620F65"/>
    <w:rsid w:val="006226BB"/>
    <w:rsid w:val="006228D3"/>
    <w:rsid w:val="00622FD6"/>
    <w:rsid w:val="006230AB"/>
    <w:rsid w:val="00623344"/>
    <w:rsid w:val="00623461"/>
    <w:rsid w:val="006234FB"/>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40173"/>
    <w:rsid w:val="0064108D"/>
    <w:rsid w:val="00641404"/>
    <w:rsid w:val="00641EC1"/>
    <w:rsid w:val="006427BF"/>
    <w:rsid w:val="00643F1C"/>
    <w:rsid w:val="00646656"/>
    <w:rsid w:val="006472E0"/>
    <w:rsid w:val="00647ADF"/>
    <w:rsid w:val="006506C1"/>
    <w:rsid w:val="00652137"/>
    <w:rsid w:val="0065264F"/>
    <w:rsid w:val="00654544"/>
    <w:rsid w:val="00655914"/>
    <w:rsid w:val="00657A09"/>
    <w:rsid w:val="006601DA"/>
    <w:rsid w:val="0066066C"/>
    <w:rsid w:val="00661422"/>
    <w:rsid w:val="0066165A"/>
    <w:rsid w:val="00661E15"/>
    <w:rsid w:val="006628C0"/>
    <w:rsid w:val="00662B18"/>
    <w:rsid w:val="00664676"/>
    <w:rsid w:val="006668BC"/>
    <w:rsid w:val="00666928"/>
    <w:rsid w:val="00666FCC"/>
    <w:rsid w:val="00670E9A"/>
    <w:rsid w:val="00671A70"/>
    <w:rsid w:val="006751C6"/>
    <w:rsid w:val="006751E3"/>
    <w:rsid w:val="00676769"/>
    <w:rsid w:val="00677332"/>
    <w:rsid w:val="0067796C"/>
    <w:rsid w:val="006779BD"/>
    <w:rsid w:val="00680C8E"/>
    <w:rsid w:val="00683B81"/>
    <w:rsid w:val="00684AD5"/>
    <w:rsid w:val="006867B2"/>
    <w:rsid w:val="006870F8"/>
    <w:rsid w:val="00687233"/>
    <w:rsid w:val="00687328"/>
    <w:rsid w:val="00690608"/>
    <w:rsid w:val="00694445"/>
    <w:rsid w:val="006944B5"/>
    <w:rsid w:val="00696F3C"/>
    <w:rsid w:val="0069720E"/>
    <w:rsid w:val="006976F3"/>
    <w:rsid w:val="006A033A"/>
    <w:rsid w:val="006A08F1"/>
    <w:rsid w:val="006A1499"/>
    <w:rsid w:val="006A3994"/>
    <w:rsid w:val="006A47FB"/>
    <w:rsid w:val="006A4FB6"/>
    <w:rsid w:val="006A672F"/>
    <w:rsid w:val="006A734C"/>
    <w:rsid w:val="006A73A7"/>
    <w:rsid w:val="006A7B66"/>
    <w:rsid w:val="006B0D40"/>
    <w:rsid w:val="006B17A4"/>
    <w:rsid w:val="006B1817"/>
    <w:rsid w:val="006B440A"/>
    <w:rsid w:val="006B5017"/>
    <w:rsid w:val="006B56B0"/>
    <w:rsid w:val="006B6A7C"/>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140"/>
    <w:rsid w:val="006D4B53"/>
    <w:rsid w:val="006D5B19"/>
    <w:rsid w:val="006D6140"/>
    <w:rsid w:val="006E1264"/>
    <w:rsid w:val="006E148E"/>
    <w:rsid w:val="006E255C"/>
    <w:rsid w:val="006E35B9"/>
    <w:rsid w:val="006E36BF"/>
    <w:rsid w:val="006E3C18"/>
    <w:rsid w:val="006E5F0B"/>
    <w:rsid w:val="006E6ABC"/>
    <w:rsid w:val="006F0932"/>
    <w:rsid w:val="006F0C08"/>
    <w:rsid w:val="006F10B1"/>
    <w:rsid w:val="006F139B"/>
    <w:rsid w:val="006F19A1"/>
    <w:rsid w:val="006F357C"/>
    <w:rsid w:val="006F35AC"/>
    <w:rsid w:val="006F3A14"/>
    <w:rsid w:val="006F4324"/>
    <w:rsid w:val="006F4482"/>
    <w:rsid w:val="006F5146"/>
    <w:rsid w:val="006F51F4"/>
    <w:rsid w:val="006F5A71"/>
    <w:rsid w:val="006F6BCA"/>
    <w:rsid w:val="006F753E"/>
    <w:rsid w:val="0070020E"/>
    <w:rsid w:val="0070111E"/>
    <w:rsid w:val="007016B5"/>
    <w:rsid w:val="00704565"/>
    <w:rsid w:val="00705622"/>
    <w:rsid w:val="00707727"/>
    <w:rsid w:val="00707AB6"/>
    <w:rsid w:val="00707BD5"/>
    <w:rsid w:val="007108ED"/>
    <w:rsid w:val="007145C3"/>
    <w:rsid w:val="00717C3D"/>
    <w:rsid w:val="00720D5D"/>
    <w:rsid w:val="00721918"/>
    <w:rsid w:val="00723598"/>
    <w:rsid w:val="00723BEE"/>
    <w:rsid w:val="00723F9C"/>
    <w:rsid w:val="00724EDC"/>
    <w:rsid w:val="00725D03"/>
    <w:rsid w:val="00725D39"/>
    <w:rsid w:val="00726203"/>
    <w:rsid w:val="00731AAD"/>
    <w:rsid w:val="00733111"/>
    <w:rsid w:val="007344B6"/>
    <w:rsid w:val="00735055"/>
    <w:rsid w:val="00736197"/>
    <w:rsid w:val="0073651D"/>
    <w:rsid w:val="00736CB3"/>
    <w:rsid w:val="00737E60"/>
    <w:rsid w:val="00740702"/>
    <w:rsid w:val="007409F3"/>
    <w:rsid w:val="00740D08"/>
    <w:rsid w:val="00741EEB"/>
    <w:rsid w:val="00742245"/>
    <w:rsid w:val="00743F26"/>
    <w:rsid w:val="00745182"/>
    <w:rsid w:val="0074603B"/>
    <w:rsid w:val="00750B90"/>
    <w:rsid w:val="00751712"/>
    <w:rsid w:val="00754385"/>
    <w:rsid w:val="007543E8"/>
    <w:rsid w:val="00754BD6"/>
    <w:rsid w:val="007557B7"/>
    <w:rsid w:val="0075581F"/>
    <w:rsid w:val="00755F23"/>
    <w:rsid w:val="00756B1C"/>
    <w:rsid w:val="00760B8A"/>
    <w:rsid w:val="007620E0"/>
    <w:rsid w:val="00762518"/>
    <w:rsid w:val="00763404"/>
    <w:rsid w:val="007642A5"/>
    <w:rsid w:val="00764B26"/>
    <w:rsid w:val="00765865"/>
    <w:rsid w:val="007703B0"/>
    <w:rsid w:val="00772944"/>
    <w:rsid w:val="00773C21"/>
    <w:rsid w:val="00773E3C"/>
    <w:rsid w:val="00774AFA"/>
    <w:rsid w:val="0077790D"/>
    <w:rsid w:val="0077797F"/>
    <w:rsid w:val="00780544"/>
    <w:rsid w:val="00781FB5"/>
    <w:rsid w:val="0078262A"/>
    <w:rsid w:val="00783D17"/>
    <w:rsid w:val="00785CC7"/>
    <w:rsid w:val="007865B9"/>
    <w:rsid w:val="00786DAD"/>
    <w:rsid w:val="00791D31"/>
    <w:rsid w:val="00793DDB"/>
    <w:rsid w:val="007957AE"/>
    <w:rsid w:val="00795C7C"/>
    <w:rsid w:val="00795F96"/>
    <w:rsid w:val="007964FF"/>
    <w:rsid w:val="007972ED"/>
    <w:rsid w:val="00797EB6"/>
    <w:rsid w:val="007A0569"/>
    <w:rsid w:val="007A1050"/>
    <w:rsid w:val="007A110C"/>
    <w:rsid w:val="007A2AA5"/>
    <w:rsid w:val="007A58AC"/>
    <w:rsid w:val="007A604A"/>
    <w:rsid w:val="007B0291"/>
    <w:rsid w:val="007B0777"/>
    <w:rsid w:val="007B111D"/>
    <w:rsid w:val="007B39E4"/>
    <w:rsid w:val="007B3CB3"/>
    <w:rsid w:val="007B4001"/>
    <w:rsid w:val="007B4D61"/>
    <w:rsid w:val="007B530E"/>
    <w:rsid w:val="007B5E2F"/>
    <w:rsid w:val="007B63DD"/>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5CF7"/>
    <w:rsid w:val="0080619D"/>
    <w:rsid w:val="00807B4C"/>
    <w:rsid w:val="00814BD0"/>
    <w:rsid w:val="00815E1C"/>
    <w:rsid w:val="00820877"/>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2A95"/>
    <w:rsid w:val="00842F57"/>
    <w:rsid w:val="008438EB"/>
    <w:rsid w:val="00843F44"/>
    <w:rsid w:val="00846BB7"/>
    <w:rsid w:val="0085025B"/>
    <w:rsid w:val="008522A2"/>
    <w:rsid w:val="008526E0"/>
    <w:rsid w:val="00853989"/>
    <w:rsid w:val="00853DD2"/>
    <w:rsid w:val="00854F2F"/>
    <w:rsid w:val="00855029"/>
    <w:rsid w:val="008555C4"/>
    <w:rsid w:val="00855E9B"/>
    <w:rsid w:val="00860FD2"/>
    <w:rsid w:val="0086193D"/>
    <w:rsid w:val="008635B4"/>
    <w:rsid w:val="00865641"/>
    <w:rsid w:val="00866957"/>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086"/>
    <w:rsid w:val="00887C07"/>
    <w:rsid w:val="00891362"/>
    <w:rsid w:val="008925CA"/>
    <w:rsid w:val="008932EB"/>
    <w:rsid w:val="00893AB9"/>
    <w:rsid w:val="008949EF"/>
    <w:rsid w:val="00894F38"/>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335D"/>
    <w:rsid w:val="008C38A8"/>
    <w:rsid w:val="008C5C15"/>
    <w:rsid w:val="008C649A"/>
    <w:rsid w:val="008C65E1"/>
    <w:rsid w:val="008C7CAC"/>
    <w:rsid w:val="008D060F"/>
    <w:rsid w:val="008D1FA0"/>
    <w:rsid w:val="008D2733"/>
    <w:rsid w:val="008D36A7"/>
    <w:rsid w:val="008D4AF6"/>
    <w:rsid w:val="008D57E2"/>
    <w:rsid w:val="008E0892"/>
    <w:rsid w:val="008E1C8D"/>
    <w:rsid w:val="008E1E54"/>
    <w:rsid w:val="008E61AA"/>
    <w:rsid w:val="008E6669"/>
    <w:rsid w:val="008F0188"/>
    <w:rsid w:val="008F0419"/>
    <w:rsid w:val="008F0EB9"/>
    <w:rsid w:val="008F335C"/>
    <w:rsid w:val="008F4173"/>
    <w:rsid w:val="008F4962"/>
    <w:rsid w:val="008F4CBF"/>
    <w:rsid w:val="008F5B19"/>
    <w:rsid w:val="008F5C26"/>
    <w:rsid w:val="008F7610"/>
    <w:rsid w:val="00900736"/>
    <w:rsid w:val="009007F3"/>
    <w:rsid w:val="009017CB"/>
    <w:rsid w:val="00902224"/>
    <w:rsid w:val="0091166C"/>
    <w:rsid w:val="00912A30"/>
    <w:rsid w:val="0091350E"/>
    <w:rsid w:val="0091467A"/>
    <w:rsid w:val="0091486F"/>
    <w:rsid w:val="009172D6"/>
    <w:rsid w:val="0092071C"/>
    <w:rsid w:val="00920879"/>
    <w:rsid w:val="0092232D"/>
    <w:rsid w:val="009259F9"/>
    <w:rsid w:val="00926A30"/>
    <w:rsid w:val="009270B8"/>
    <w:rsid w:val="00930BCD"/>
    <w:rsid w:val="00931D6D"/>
    <w:rsid w:val="00932553"/>
    <w:rsid w:val="0093358C"/>
    <w:rsid w:val="00933F91"/>
    <w:rsid w:val="00934810"/>
    <w:rsid w:val="0093715F"/>
    <w:rsid w:val="00941486"/>
    <w:rsid w:val="00943188"/>
    <w:rsid w:val="00943B73"/>
    <w:rsid w:val="00944435"/>
    <w:rsid w:val="009459BB"/>
    <w:rsid w:val="00946241"/>
    <w:rsid w:val="00946682"/>
    <w:rsid w:val="009469B5"/>
    <w:rsid w:val="00947D3D"/>
    <w:rsid w:val="00953A8A"/>
    <w:rsid w:val="009547FA"/>
    <w:rsid w:val="0095600E"/>
    <w:rsid w:val="00957FD2"/>
    <w:rsid w:val="009618E0"/>
    <w:rsid w:val="0096329B"/>
    <w:rsid w:val="009634CC"/>
    <w:rsid w:val="00966176"/>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4BDF"/>
    <w:rsid w:val="0098578B"/>
    <w:rsid w:val="0098600A"/>
    <w:rsid w:val="00986480"/>
    <w:rsid w:val="00987C32"/>
    <w:rsid w:val="00987D1E"/>
    <w:rsid w:val="00987EDC"/>
    <w:rsid w:val="00991989"/>
    <w:rsid w:val="00992B87"/>
    <w:rsid w:val="0099373B"/>
    <w:rsid w:val="00993F4B"/>
    <w:rsid w:val="009962C0"/>
    <w:rsid w:val="00997162"/>
    <w:rsid w:val="009A2125"/>
    <w:rsid w:val="009A2BFA"/>
    <w:rsid w:val="009A312B"/>
    <w:rsid w:val="009A3AA5"/>
    <w:rsid w:val="009A701A"/>
    <w:rsid w:val="009A7972"/>
    <w:rsid w:val="009B248F"/>
    <w:rsid w:val="009B3F1E"/>
    <w:rsid w:val="009B4D9E"/>
    <w:rsid w:val="009B7E31"/>
    <w:rsid w:val="009C00B2"/>
    <w:rsid w:val="009C06F8"/>
    <w:rsid w:val="009C1157"/>
    <w:rsid w:val="009C17C4"/>
    <w:rsid w:val="009C1941"/>
    <w:rsid w:val="009C2266"/>
    <w:rsid w:val="009C2B1F"/>
    <w:rsid w:val="009C2FE5"/>
    <w:rsid w:val="009C3196"/>
    <w:rsid w:val="009C31C6"/>
    <w:rsid w:val="009C48E2"/>
    <w:rsid w:val="009C57AD"/>
    <w:rsid w:val="009C7CE9"/>
    <w:rsid w:val="009D1648"/>
    <w:rsid w:val="009D3555"/>
    <w:rsid w:val="009D4517"/>
    <w:rsid w:val="009D4CDC"/>
    <w:rsid w:val="009D569E"/>
    <w:rsid w:val="009D6423"/>
    <w:rsid w:val="009D7C84"/>
    <w:rsid w:val="009E221C"/>
    <w:rsid w:val="009E2BA6"/>
    <w:rsid w:val="009E2F8B"/>
    <w:rsid w:val="009E5789"/>
    <w:rsid w:val="009E6BBB"/>
    <w:rsid w:val="009E743E"/>
    <w:rsid w:val="009F2D15"/>
    <w:rsid w:val="009F468A"/>
    <w:rsid w:val="009F5327"/>
    <w:rsid w:val="009F5431"/>
    <w:rsid w:val="009F55B1"/>
    <w:rsid w:val="009F5C5C"/>
    <w:rsid w:val="009F5D09"/>
    <w:rsid w:val="009F7757"/>
    <w:rsid w:val="009F7AEF"/>
    <w:rsid w:val="00A0004C"/>
    <w:rsid w:val="00A00659"/>
    <w:rsid w:val="00A014EB"/>
    <w:rsid w:val="00A02FD0"/>
    <w:rsid w:val="00A0489D"/>
    <w:rsid w:val="00A06052"/>
    <w:rsid w:val="00A067AA"/>
    <w:rsid w:val="00A0745A"/>
    <w:rsid w:val="00A07AA2"/>
    <w:rsid w:val="00A10458"/>
    <w:rsid w:val="00A11082"/>
    <w:rsid w:val="00A11163"/>
    <w:rsid w:val="00A123ED"/>
    <w:rsid w:val="00A1328D"/>
    <w:rsid w:val="00A13CC0"/>
    <w:rsid w:val="00A13DBE"/>
    <w:rsid w:val="00A14210"/>
    <w:rsid w:val="00A14E9F"/>
    <w:rsid w:val="00A14F87"/>
    <w:rsid w:val="00A15BB5"/>
    <w:rsid w:val="00A171DE"/>
    <w:rsid w:val="00A20BA5"/>
    <w:rsid w:val="00A21109"/>
    <w:rsid w:val="00A21F7F"/>
    <w:rsid w:val="00A220F3"/>
    <w:rsid w:val="00A23580"/>
    <w:rsid w:val="00A23D64"/>
    <w:rsid w:val="00A24F75"/>
    <w:rsid w:val="00A25452"/>
    <w:rsid w:val="00A25E3D"/>
    <w:rsid w:val="00A26280"/>
    <w:rsid w:val="00A30D5A"/>
    <w:rsid w:val="00A33945"/>
    <w:rsid w:val="00A34455"/>
    <w:rsid w:val="00A349E2"/>
    <w:rsid w:val="00A34E9D"/>
    <w:rsid w:val="00A34EFA"/>
    <w:rsid w:val="00A36856"/>
    <w:rsid w:val="00A368B6"/>
    <w:rsid w:val="00A41D39"/>
    <w:rsid w:val="00A42380"/>
    <w:rsid w:val="00A430ED"/>
    <w:rsid w:val="00A4534F"/>
    <w:rsid w:val="00A45B98"/>
    <w:rsid w:val="00A4711A"/>
    <w:rsid w:val="00A51804"/>
    <w:rsid w:val="00A530FC"/>
    <w:rsid w:val="00A53874"/>
    <w:rsid w:val="00A5583F"/>
    <w:rsid w:val="00A55C81"/>
    <w:rsid w:val="00A56EB5"/>
    <w:rsid w:val="00A56ECD"/>
    <w:rsid w:val="00A579CD"/>
    <w:rsid w:val="00A61638"/>
    <w:rsid w:val="00A62E41"/>
    <w:rsid w:val="00A64868"/>
    <w:rsid w:val="00A65F4B"/>
    <w:rsid w:val="00A702D9"/>
    <w:rsid w:val="00A71E55"/>
    <w:rsid w:val="00A73B18"/>
    <w:rsid w:val="00A7422B"/>
    <w:rsid w:val="00A75163"/>
    <w:rsid w:val="00A7661F"/>
    <w:rsid w:val="00A77DC1"/>
    <w:rsid w:val="00A83450"/>
    <w:rsid w:val="00A84068"/>
    <w:rsid w:val="00A845D6"/>
    <w:rsid w:val="00A846DB"/>
    <w:rsid w:val="00A84B2A"/>
    <w:rsid w:val="00A84DF5"/>
    <w:rsid w:val="00A84FE5"/>
    <w:rsid w:val="00A86C47"/>
    <w:rsid w:val="00A8726D"/>
    <w:rsid w:val="00A87319"/>
    <w:rsid w:val="00A87AC5"/>
    <w:rsid w:val="00A90D43"/>
    <w:rsid w:val="00A91066"/>
    <w:rsid w:val="00A91931"/>
    <w:rsid w:val="00A92207"/>
    <w:rsid w:val="00A9268B"/>
    <w:rsid w:val="00A92AEC"/>
    <w:rsid w:val="00A936F7"/>
    <w:rsid w:val="00A93E01"/>
    <w:rsid w:val="00A94980"/>
    <w:rsid w:val="00A949B4"/>
    <w:rsid w:val="00A958FF"/>
    <w:rsid w:val="00A959B2"/>
    <w:rsid w:val="00A97A44"/>
    <w:rsid w:val="00AA2140"/>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A60"/>
    <w:rsid w:val="00AC42C3"/>
    <w:rsid w:val="00AC5493"/>
    <w:rsid w:val="00AC5BBD"/>
    <w:rsid w:val="00AD0A3B"/>
    <w:rsid w:val="00AD26C4"/>
    <w:rsid w:val="00AD2F01"/>
    <w:rsid w:val="00AD5AA4"/>
    <w:rsid w:val="00AD769A"/>
    <w:rsid w:val="00AD7DAF"/>
    <w:rsid w:val="00AE016E"/>
    <w:rsid w:val="00AE0B10"/>
    <w:rsid w:val="00AE0EDC"/>
    <w:rsid w:val="00AE2AB8"/>
    <w:rsid w:val="00AE3C1B"/>
    <w:rsid w:val="00AE420B"/>
    <w:rsid w:val="00AE6068"/>
    <w:rsid w:val="00AF0C4E"/>
    <w:rsid w:val="00AF3BD0"/>
    <w:rsid w:val="00AF43D2"/>
    <w:rsid w:val="00AF6470"/>
    <w:rsid w:val="00AF6F3C"/>
    <w:rsid w:val="00B0089D"/>
    <w:rsid w:val="00B02342"/>
    <w:rsid w:val="00B03E4C"/>
    <w:rsid w:val="00B04FEF"/>
    <w:rsid w:val="00B0511C"/>
    <w:rsid w:val="00B06ECA"/>
    <w:rsid w:val="00B07C51"/>
    <w:rsid w:val="00B10CF6"/>
    <w:rsid w:val="00B1198C"/>
    <w:rsid w:val="00B12009"/>
    <w:rsid w:val="00B120C4"/>
    <w:rsid w:val="00B121D3"/>
    <w:rsid w:val="00B13E9A"/>
    <w:rsid w:val="00B1571F"/>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6DFE"/>
    <w:rsid w:val="00B37D1B"/>
    <w:rsid w:val="00B4193D"/>
    <w:rsid w:val="00B41CBC"/>
    <w:rsid w:val="00B42A5A"/>
    <w:rsid w:val="00B444DE"/>
    <w:rsid w:val="00B45290"/>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7E7"/>
    <w:rsid w:val="00B73E1F"/>
    <w:rsid w:val="00B7475D"/>
    <w:rsid w:val="00B7567B"/>
    <w:rsid w:val="00B7620C"/>
    <w:rsid w:val="00B769D0"/>
    <w:rsid w:val="00B774B8"/>
    <w:rsid w:val="00B7783E"/>
    <w:rsid w:val="00B80197"/>
    <w:rsid w:val="00B8056F"/>
    <w:rsid w:val="00B81286"/>
    <w:rsid w:val="00B81D88"/>
    <w:rsid w:val="00B81E64"/>
    <w:rsid w:val="00B82A8A"/>
    <w:rsid w:val="00B82D30"/>
    <w:rsid w:val="00B8329A"/>
    <w:rsid w:val="00B83B9C"/>
    <w:rsid w:val="00B84967"/>
    <w:rsid w:val="00B84B6E"/>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FE"/>
    <w:rsid w:val="00BB3DA4"/>
    <w:rsid w:val="00BB6021"/>
    <w:rsid w:val="00BB6557"/>
    <w:rsid w:val="00BB673E"/>
    <w:rsid w:val="00BB6879"/>
    <w:rsid w:val="00BB7F50"/>
    <w:rsid w:val="00BC0B9B"/>
    <w:rsid w:val="00BC328C"/>
    <w:rsid w:val="00BC40CC"/>
    <w:rsid w:val="00BC447C"/>
    <w:rsid w:val="00BC4D92"/>
    <w:rsid w:val="00BC4DD0"/>
    <w:rsid w:val="00BC55BF"/>
    <w:rsid w:val="00BC56F6"/>
    <w:rsid w:val="00BC676D"/>
    <w:rsid w:val="00BD0EEA"/>
    <w:rsid w:val="00BD16D5"/>
    <w:rsid w:val="00BD4C78"/>
    <w:rsid w:val="00BD53E6"/>
    <w:rsid w:val="00BD5ACF"/>
    <w:rsid w:val="00BD639E"/>
    <w:rsid w:val="00BD6A1D"/>
    <w:rsid w:val="00BE2423"/>
    <w:rsid w:val="00BE447F"/>
    <w:rsid w:val="00BE47DB"/>
    <w:rsid w:val="00BE4A95"/>
    <w:rsid w:val="00BE57C7"/>
    <w:rsid w:val="00BF0316"/>
    <w:rsid w:val="00BF1B90"/>
    <w:rsid w:val="00BF1E75"/>
    <w:rsid w:val="00BF3760"/>
    <w:rsid w:val="00BF6073"/>
    <w:rsid w:val="00BF7B24"/>
    <w:rsid w:val="00C0050E"/>
    <w:rsid w:val="00C01325"/>
    <w:rsid w:val="00C02E7C"/>
    <w:rsid w:val="00C05FA2"/>
    <w:rsid w:val="00C07F8E"/>
    <w:rsid w:val="00C10CAA"/>
    <w:rsid w:val="00C11719"/>
    <w:rsid w:val="00C149C2"/>
    <w:rsid w:val="00C15B6C"/>
    <w:rsid w:val="00C17F1E"/>
    <w:rsid w:val="00C20B6F"/>
    <w:rsid w:val="00C20FC4"/>
    <w:rsid w:val="00C21FC4"/>
    <w:rsid w:val="00C22637"/>
    <w:rsid w:val="00C245BA"/>
    <w:rsid w:val="00C2589F"/>
    <w:rsid w:val="00C2693B"/>
    <w:rsid w:val="00C26A3D"/>
    <w:rsid w:val="00C27DD9"/>
    <w:rsid w:val="00C27F15"/>
    <w:rsid w:val="00C3057D"/>
    <w:rsid w:val="00C30F64"/>
    <w:rsid w:val="00C33264"/>
    <w:rsid w:val="00C34247"/>
    <w:rsid w:val="00C34ABA"/>
    <w:rsid w:val="00C356F0"/>
    <w:rsid w:val="00C35CFF"/>
    <w:rsid w:val="00C3621E"/>
    <w:rsid w:val="00C36CEB"/>
    <w:rsid w:val="00C37224"/>
    <w:rsid w:val="00C37B00"/>
    <w:rsid w:val="00C37CBE"/>
    <w:rsid w:val="00C41160"/>
    <w:rsid w:val="00C42BC5"/>
    <w:rsid w:val="00C43D57"/>
    <w:rsid w:val="00C43F6A"/>
    <w:rsid w:val="00C443C8"/>
    <w:rsid w:val="00C44F8A"/>
    <w:rsid w:val="00C46370"/>
    <w:rsid w:val="00C502CD"/>
    <w:rsid w:val="00C507F1"/>
    <w:rsid w:val="00C52F1A"/>
    <w:rsid w:val="00C54EEC"/>
    <w:rsid w:val="00C57710"/>
    <w:rsid w:val="00C61924"/>
    <w:rsid w:val="00C623D5"/>
    <w:rsid w:val="00C62FFE"/>
    <w:rsid w:val="00C63130"/>
    <w:rsid w:val="00C63AD6"/>
    <w:rsid w:val="00C64D8C"/>
    <w:rsid w:val="00C67080"/>
    <w:rsid w:val="00C70E5E"/>
    <w:rsid w:val="00C72EDE"/>
    <w:rsid w:val="00C730C0"/>
    <w:rsid w:val="00C76504"/>
    <w:rsid w:val="00C7708C"/>
    <w:rsid w:val="00C801A9"/>
    <w:rsid w:val="00C80DAB"/>
    <w:rsid w:val="00C816B3"/>
    <w:rsid w:val="00C84233"/>
    <w:rsid w:val="00C84839"/>
    <w:rsid w:val="00C84EBB"/>
    <w:rsid w:val="00C85BDD"/>
    <w:rsid w:val="00C87716"/>
    <w:rsid w:val="00C87A0E"/>
    <w:rsid w:val="00C87BD3"/>
    <w:rsid w:val="00C87FB0"/>
    <w:rsid w:val="00C90969"/>
    <w:rsid w:val="00C912AA"/>
    <w:rsid w:val="00C92E41"/>
    <w:rsid w:val="00C94238"/>
    <w:rsid w:val="00C94E08"/>
    <w:rsid w:val="00C952CC"/>
    <w:rsid w:val="00C96784"/>
    <w:rsid w:val="00C96927"/>
    <w:rsid w:val="00CA01F3"/>
    <w:rsid w:val="00CA03F1"/>
    <w:rsid w:val="00CA105D"/>
    <w:rsid w:val="00CA19A5"/>
    <w:rsid w:val="00CA2F1D"/>
    <w:rsid w:val="00CA303D"/>
    <w:rsid w:val="00CA3518"/>
    <w:rsid w:val="00CA55D3"/>
    <w:rsid w:val="00CA6CDF"/>
    <w:rsid w:val="00CA6E8B"/>
    <w:rsid w:val="00CA73AD"/>
    <w:rsid w:val="00CB2445"/>
    <w:rsid w:val="00CB542A"/>
    <w:rsid w:val="00CB5D85"/>
    <w:rsid w:val="00CC009C"/>
    <w:rsid w:val="00CC04FB"/>
    <w:rsid w:val="00CC102E"/>
    <w:rsid w:val="00CC28CB"/>
    <w:rsid w:val="00CC2C2D"/>
    <w:rsid w:val="00CC4EA2"/>
    <w:rsid w:val="00CC6093"/>
    <w:rsid w:val="00CC63C5"/>
    <w:rsid w:val="00CC70A1"/>
    <w:rsid w:val="00CC7670"/>
    <w:rsid w:val="00CC78E0"/>
    <w:rsid w:val="00CC7F9F"/>
    <w:rsid w:val="00CD0072"/>
    <w:rsid w:val="00CD0608"/>
    <w:rsid w:val="00CD08D3"/>
    <w:rsid w:val="00CD15CC"/>
    <w:rsid w:val="00CD22FD"/>
    <w:rsid w:val="00CD3C89"/>
    <w:rsid w:val="00CD40BC"/>
    <w:rsid w:val="00CD4183"/>
    <w:rsid w:val="00CD519A"/>
    <w:rsid w:val="00CD5392"/>
    <w:rsid w:val="00CD5AB1"/>
    <w:rsid w:val="00CD5AF5"/>
    <w:rsid w:val="00CD5C6F"/>
    <w:rsid w:val="00CD6DC1"/>
    <w:rsid w:val="00CD6F5D"/>
    <w:rsid w:val="00CD7FC4"/>
    <w:rsid w:val="00CE1C03"/>
    <w:rsid w:val="00CE2B1F"/>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2D67"/>
    <w:rsid w:val="00D03A24"/>
    <w:rsid w:val="00D04F12"/>
    <w:rsid w:val="00D051DC"/>
    <w:rsid w:val="00D05527"/>
    <w:rsid w:val="00D059CC"/>
    <w:rsid w:val="00D06361"/>
    <w:rsid w:val="00D11EA6"/>
    <w:rsid w:val="00D11F48"/>
    <w:rsid w:val="00D1436C"/>
    <w:rsid w:val="00D151A5"/>
    <w:rsid w:val="00D15F7F"/>
    <w:rsid w:val="00D160E6"/>
    <w:rsid w:val="00D16DA0"/>
    <w:rsid w:val="00D177C1"/>
    <w:rsid w:val="00D20596"/>
    <w:rsid w:val="00D22CAD"/>
    <w:rsid w:val="00D236CF"/>
    <w:rsid w:val="00D2404A"/>
    <w:rsid w:val="00D2511B"/>
    <w:rsid w:val="00D251CA"/>
    <w:rsid w:val="00D26133"/>
    <w:rsid w:val="00D277E3"/>
    <w:rsid w:val="00D302AC"/>
    <w:rsid w:val="00D30D21"/>
    <w:rsid w:val="00D312CF"/>
    <w:rsid w:val="00D320F4"/>
    <w:rsid w:val="00D32FE9"/>
    <w:rsid w:val="00D33028"/>
    <w:rsid w:val="00D33D2B"/>
    <w:rsid w:val="00D35D32"/>
    <w:rsid w:val="00D40910"/>
    <w:rsid w:val="00D40DC5"/>
    <w:rsid w:val="00D40E38"/>
    <w:rsid w:val="00D40F35"/>
    <w:rsid w:val="00D41B44"/>
    <w:rsid w:val="00D429EF"/>
    <w:rsid w:val="00D42BBD"/>
    <w:rsid w:val="00D440A5"/>
    <w:rsid w:val="00D44505"/>
    <w:rsid w:val="00D44ADE"/>
    <w:rsid w:val="00D44C96"/>
    <w:rsid w:val="00D45A35"/>
    <w:rsid w:val="00D518F2"/>
    <w:rsid w:val="00D5251B"/>
    <w:rsid w:val="00D5296D"/>
    <w:rsid w:val="00D52C67"/>
    <w:rsid w:val="00D533B0"/>
    <w:rsid w:val="00D536CC"/>
    <w:rsid w:val="00D53F28"/>
    <w:rsid w:val="00D54990"/>
    <w:rsid w:val="00D5598E"/>
    <w:rsid w:val="00D55FCB"/>
    <w:rsid w:val="00D565CD"/>
    <w:rsid w:val="00D60B43"/>
    <w:rsid w:val="00D6116B"/>
    <w:rsid w:val="00D65AB8"/>
    <w:rsid w:val="00D66339"/>
    <w:rsid w:val="00D678FB"/>
    <w:rsid w:val="00D67F2C"/>
    <w:rsid w:val="00D70387"/>
    <w:rsid w:val="00D712FE"/>
    <w:rsid w:val="00D72565"/>
    <w:rsid w:val="00D73304"/>
    <w:rsid w:val="00D7462A"/>
    <w:rsid w:val="00D748C9"/>
    <w:rsid w:val="00D76293"/>
    <w:rsid w:val="00D768B2"/>
    <w:rsid w:val="00D774C5"/>
    <w:rsid w:val="00D779B6"/>
    <w:rsid w:val="00D80897"/>
    <w:rsid w:val="00D81A88"/>
    <w:rsid w:val="00D82350"/>
    <w:rsid w:val="00D82B40"/>
    <w:rsid w:val="00D83146"/>
    <w:rsid w:val="00D83DF2"/>
    <w:rsid w:val="00D84F38"/>
    <w:rsid w:val="00D855BF"/>
    <w:rsid w:val="00D8627C"/>
    <w:rsid w:val="00D916D4"/>
    <w:rsid w:val="00D91993"/>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4BBF"/>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909"/>
    <w:rsid w:val="00DD1D82"/>
    <w:rsid w:val="00DD23A3"/>
    <w:rsid w:val="00DD32A5"/>
    <w:rsid w:val="00DD4783"/>
    <w:rsid w:val="00DD5F06"/>
    <w:rsid w:val="00DE0225"/>
    <w:rsid w:val="00DE20C9"/>
    <w:rsid w:val="00DE33B6"/>
    <w:rsid w:val="00DE704D"/>
    <w:rsid w:val="00DE71A2"/>
    <w:rsid w:val="00DF1957"/>
    <w:rsid w:val="00DF1D65"/>
    <w:rsid w:val="00DF23C9"/>
    <w:rsid w:val="00DF2534"/>
    <w:rsid w:val="00DF273B"/>
    <w:rsid w:val="00DF43A0"/>
    <w:rsid w:val="00DF6182"/>
    <w:rsid w:val="00DF6832"/>
    <w:rsid w:val="00DF6BD6"/>
    <w:rsid w:val="00DF7A88"/>
    <w:rsid w:val="00E00EE4"/>
    <w:rsid w:val="00E01FE0"/>
    <w:rsid w:val="00E02D83"/>
    <w:rsid w:val="00E049A2"/>
    <w:rsid w:val="00E06908"/>
    <w:rsid w:val="00E07675"/>
    <w:rsid w:val="00E07DA1"/>
    <w:rsid w:val="00E1161E"/>
    <w:rsid w:val="00E11781"/>
    <w:rsid w:val="00E134C0"/>
    <w:rsid w:val="00E14212"/>
    <w:rsid w:val="00E14A36"/>
    <w:rsid w:val="00E14AA0"/>
    <w:rsid w:val="00E15976"/>
    <w:rsid w:val="00E1598F"/>
    <w:rsid w:val="00E16A9D"/>
    <w:rsid w:val="00E2125D"/>
    <w:rsid w:val="00E22903"/>
    <w:rsid w:val="00E235C9"/>
    <w:rsid w:val="00E237F6"/>
    <w:rsid w:val="00E23AB5"/>
    <w:rsid w:val="00E2467A"/>
    <w:rsid w:val="00E24A8C"/>
    <w:rsid w:val="00E24B8B"/>
    <w:rsid w:val="00E25562"/>
    <w:rsid w:val="00E25A4F"/>
    <w:rsid w:val="00E2655F"/>
    <w:rsid w:val="00E301ED"/>
    <w:rsid w:val="00E30969"/>
    <w:rsid w:val="00E3209D"/>
    <w:rsid w:val="00E321C2"/>
    <w:rsid w:val="00E32ACF"/>
    <w:rsid w:val="00E33DDC"/>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5BE"/>
    <w:rsid w:val="00E52CCB"/>
    <w:rsid w:val="00E54EA9"/>
    <w:rsid w:val="00E552B8"/>
    <w:rsid w:val="00E555BE"/>
    <w:rsid w:val="00E569B1"/>
    <w:rsid w:val="00E56A14"/>
    <w:rsid w:val="00E56A6C"/>
    <w:rsid w:val="00E56C44"/>
    <w:rsid w:val="00E57B63"/>
    <w:rsid w:val="00E60CBD"/>
    <w:rsid w:val="00E60F0D"/>
    <w:rsid w:val="00E634AF"/>
    <w:rsid w:val="00E6527D"/>
    <w:rsid w:val="00E656F8"/>
    <w:rsid w:val="00E665F5"/>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475F"/>
    <w:rsid w:val="00E8533F"/>
    <w:rsid w:val="00E864F6"/>
    <w:rsid w:val="00E86EAA"/>
    <w:rsid w:val="00E8708A"/>
    <w:rsid w:val="00E878B1"/>
    <w:rsid w:val="00E87D6A"/>
    <w:rsid w:val="00E90589"/>
    <w:rsid w:val="00E92FDB"/>
    <w:rsid w:val="00E944A5"/>
    <w:rsid w:val="00E95A9D"/>
    <w:rsid w:val="00EA012A"/>
    <w:rsid w:val="00EA1D48"/>
    <w:rsid w:val="00EA342D"/>
    <w:rsid w:val="00EA3C45"/>
    <w:rsid w:val="00EA41FC"/>
    <w:rsid w:val="00EA63A0"/>
    <w:rsid w:val="00EA6E42"/>
    <w:rsid w:val="00EB073A"/>
    <w:rsid w:val="00EB099B"/>
    <w:rsid w:val="00EB1278"/>
    <w:rsid w:val="00EB1503"/>
    <w:rsid w:val="00EB2770"/>
    <w:rsid w:val="00EB28F4"/>
    <w:rsid w:val="00EB30FC"/>
    <w:rsid w:val="00EB5177"/>
    <w:rsid w:val="00EB5E40"/>
    <w:rsid w:val="00EB6479"/>
    <w:rsid w:val="00EB6E19"/>
    <w:rsid w:val="00EC034C"/>
    <w:rsid w:val="00EC181E"/>
    <w:rsid w:val="00EC2394"/>
    <w:rsid w:val="00EC2DE2"/>
    <w:rsid w:val="00EC4FF4"/>
    <w:rsid w:val="00EC6659"/>
    <w:rsid w:val="00EC66EB"/>
    <w:rsid w:val="00ED15A9"/>
    <w:rsid w:val="00ED216D"/>
    <w:rsid w:val="00ED2343"/>
    <w:rsid w:val="00ED3C52"/>
    <w:rsid w:val="00ED48AB"/>
    <w:rsid w:val="00ED4984"/>
    <w:rsid w:val="00ED4AC7"/>
    <w:rsid w:val="00ED5AFB"/>
    <w:rsid w:val="00ED5B1C"/>
    <w:rsid w:val="00ED6A14"/>
    <w:rsid w:val="00ED7454"/>
    <w:rsid w:val="00ED7917"/>
    <w:rsid w:val="00EE032F"/>
    <w:rsid w:val="00EE07F9"/>
    <w:rsid w:val="00EE09A0"/>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0D4B"/>
    <w:rsid w:val="00F026E2"/>
    <w:rsid w:val="00F03898"/>
    <w:rsid w:val="00F03B4B"/>
    <w:rsid w:val="00F03E48"/>
    <w:rsid w:val="00F04A38"/>
    <w:rsid w:val="00F067BC"/>
    <w:rsid w:val="00F076A6"/>
    <w:rsid w:val="00F07890"/>
    <w:rsid w:val="00F107CA"/>
    <w:rsid w:val="00F11500"/>
    <w:rsid w:val="00F119A5"/>
    <w:rsid w:val="00F12F18"/>
    <w:rsid w:val="00F12F30"/>
    <w:rsid w:val="00F14452"/>
    <w:rsid w:val="00F148EE"/>
    <w:rsid w:val="00F1701B"/>
    <w:rsid w:val="00F17CA7"/>
    <w:rsid w:val="00F21563"/>
    <w:rsid w:val="00F2310B"/>
    <w:rsid w:val="00F23E82"/>
    <w:rsid w:val="00F25A0E"/>
    <w:rsid w:val="00F25C5D"/>
    <w:rsid w:val="00F2604A"/>
    <w:rsid w:val="00F2616F"/>
    <w:rsid w:val="00F278DD"/>
    <w:rsid w:val="00F27F7C"/>
    <w:rsid w:val="00F3039F"/>
    <w:rsid w:val="00F32B7A"/>
    <w:rsid w:val="00F33D94"/>
    <w:rsid w:val="00F33E2A"/>
    <w:rsid w:val="00F34ADB"/>
    <w:rsid w:val="00F3524C"/>
    <w:rsid w:val="00F3613A"/>
    <w:rsid w:val="00F374E7"/>
    <w:rsid w:val="00F475A8"/>
    <w:rsid w:val="00F47D2C"/>
    <w:rsid w:val="00F5091E"/>
    <w:rsid w:val="00F50F9B"/>
    <w:rsid w:val="00F51923"/>
    <w:rsid w:val="00F51D0F"/>
    <w:rsid w:val="00F52510"/>
    <w:rsid w:val="00F542AF"/>
    <w:rsid w:val="00F54695"/>
    <w:rsid w:val="00F54A57"/>
    <w:rsid w:val="00F61523"/>
    <w:rsid w:val="00F61898"/>
    <w:rsid w:val="00F62C24"/>
    <w:rsid w:val="00F70069"/>
    <w:rsid w:val="00F73D30"/>
    <w:rsid w:val="00F73DAD"/>
    <w:rsid w:val="00F75064"/>
    <w:rsid w:val="00F75BA4"/>
    <w:rsid w:val="00F75DCE"/>
    <w:rsid w:val="00F760D7"/>
    <w:rsid w:val="00F76A94"/>
    <w:rsid w:val="00F80307"/>
    <w:rsid w:val="00F81DB1"/>
    <w:rsid w:val="00F83700"/>
    <w:rsid w:val="00F86C2A"/>
    <w:rsid w:val="00F875DB"/>
    <w:rsid w:val="00F92175"/>
    <w:rsid w:val="00F92485"/>
    <w:rsid w:val="00F92737"/>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8DD"/>
    <w:rsid w:val="00FD0D76"/>
    <w:rsid w:val="00FD1D18"/>
    <w:rsid w:val="00FD35BB"/>
    <w:rsid w:val="00FD3662"/>
    <w:rsid w:val="00FD403D"/>
    <w:rsid w:val="00FD4083"/>
    <w:rsid w:val="00FD5563"/>
    <w:rsid w:val="00FD6314"/>
    <w:rsid w:val="00FD6917"/>
    <w:rsid w:val="00FD75F5"/>
    <w:rsid w:val="00FE2328"/>
    <w:rsid w:val="00FE262E"/>
    <w:rsid w:val="00FE33CC"/>
    <w:rsid w:val="00FE3FA3"/>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Normal"/>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ColorfulList-Accent1"/>
    <w:uiPriority w:val="34"/>
    <w:rsid w:val="00360AF8"/>
    <w:rPr>
      <w:rFonts w:ascii="Times" w:hAnsi="Times"/>
      <w:szCs w:val="24"/>
      <w:lang w:val="en-GB"/>
    </w:rPr>
  </w:style>
  <w:style w:type="table" w:styleId="ColorfulList-Accent1">
    <w:name w:val="Colorful List Accent 1"/>
    <w:basedOn w:val="TableNormal"/>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Normal"/>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ColorfulList-Accent1"/>
    <w:uiPriority w:val="34"/>
    <w:rsid w:val="00360AF8"/>
    <w:rPr>
      <w:rFonts w:ascii="Times" w:hAnsi="Times"/>
      <w:szCs w:val="24"/>
      <w:lang w:val="en-GB"/>
    </w:rPr>
  </w:style>
  <w:style w:type="table" w:styleId="ColorfulList-Accent1">
    <w:name w:val="Colorful List Accent 1"/>
    <w:basedOn w:val="TableNormal"/>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4777298">
      <w:bodyDiv w:val="1"/>
      <w:marLeft w:val="0"/>
      <w:marRight w:val="0"/>
      <w:marTop w:val="0"/>
      <w:marBottom w:val="0"/>
      <w:divBdr>
        <w:top w:val="none" w:sz="0" w:space="0" w:color="auto"/>
        <w:left w:val="none" w:sz="0" w:space="0" w:color="auto"/>
        <w:bottom w:val="none" w:sz="0" w:space="0" w:color="auto"/>
        <w:right w:val="none" w:sz="0" w:space="0" w:color="auto"/>
      </w:divBdr>
      <w:divsChild>
        <w:div w:id="654838616">
          <w:marLeft w:val="706"/>
          <w:marRight w:val="0"/>
          <w:marTop w:val="7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E3A23-E513-4B69-8E83-7BD7EC9A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6</Pages>
  <Words>1811</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13</cp:revision>
  <cp:lastPrinted>2017-01-06T21:27:00Z</cp:lastPrinted>
  <dcterms:created xsi:type="dcterms:W3CDTF">2017-06-07T02:37:00Z</dcterms:created>
  <dcterms:modified xsi:type="dcterms:W3CDTF">2017-08-11T17:23:00Z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